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EBB3" w14:textId="45744AF3" w:rsidR="007D73CE" w:rsidRDefault="00820E6D" w:rsidP="00726BC8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კონკურსი: </w:t>
      </w:r>
      <w:r w:rsidR="00726BC8" w:rsidRPr="00726BC8">
        <w:rPr>
          <w:rFonts w:ascii="Sylfaen" w:hAnsi="Sylfaen"/>
          <w:b/>
          <w:bCs/>
          <w:lang w:val="ka-GE"/>
        </w:rPr>
        <w:t>აღრიცხვის კვანძების მოწყობა</w:t>
      </w:r>
    </w:p>
    <w:p w14:paraId="196C2F56" w14:textId="77777777" w:rsidR="00726BC8" w:rsidRPr="00726BC8" w:rsidRDefault="00726BC8" w:rsidP="00726BC8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DA10CD7" w14:textId="3D04FB8B" w:rsidR="007D73CE" w:rsidRPr="00726BC8" w:rsidRDefault="007D73CE" w:rsidP="00726BC8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CE34CB">
        <w:rPr>
          <w:rFonts w:ascii="Sylfaen" w:hAnsi="Sylfaen"/>
          <w:b/>
          <w:bCs/>
          <w:lang w:val="ka-GE"/>
        </w:rPr>
        <w:t xml:space="preserve">№ </w:t>
      </w:r>
      <w:r w:rsidR="00726BC8" w:rsidRPr="00726BC8">
        <w:rPr>
          <w:rFonts w:ascii="Sylfaen" w:hAnsi="Sylfaen"/>
          <w:b/>
          <w:bCs/>
        </w:rPr>
        <w:t>051-BID-19</w:t>
      </w:r>
    </w:p>
    <w:p w14:paraId="067673A5" w14:textId="77777777" w:rsidR="007D73CE" w:rsidRDefault="007D73CE" w:rsidP="007D73CE">
      <w:pPr>
        <w:rPr>
          <w:rFonts w:ascii="Sylfaen" w:hAnsi="Sylfaen"/>
          <w:lang w:val="ka-GE"/>
        </w:rPr>
      </w:pPr>
    </w:p>
    <w:p w14:paraId="5671F992" w14:textId="5ABDA0E1" w:rsidR="007D73CE" w:rsidRDefault="007D73CE" w:rsidP="007D73CE">
      <w:pPr>
        <w:rPr>
          <w:rFonts w:ascii="Sylfaen" w:hAnsi="Sylfaen"/>
          <w:lang w:val="ka-GE"/>
        </w:rPr>
      </w:pPr>
    </w:p>
    <w:p w14:paraId="6D8040BC" w14:textId="77777777"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14:paraId="6C405F4F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14:paraId="7C955301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14:paraId="079E5091" w14:textId="0CE128C3"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14:paraId="5F85803F" w14:textId="6F12F8CB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14:paraId="1F95EC39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14:paraId="28D4F00B" w14:textId="44AA5272" w:rsidR="007D73CE" w:rsidRPr="00711C8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proofErr w:type="spellStart"/>
      <w:r>
        <w:rPr>
          <w:rFonts w:ascii="Sylfaen" w:hAnsi="Sylfaen"/>
          <w:lang w:val="ka-GE"/>
        </w:rPr>
        <w:t>საგარანტიო</w:t>
      </w:r>
      <w:proofErr w:type="spellEnd"/>
      <w:r>
        <w:rPr>
          <w:rFonts w:ascii="Sylfaen" w:hAnsi="Sylfaen"/>
          <w:lang w:val="ka-GE"/>
        </w:rPr>
        <w:t xml:space="preserve"> პერიოდი</w:t>
      </w:r>
    </w:p>
    <w:p w14:paraId="6B4F3AD8" w14:textId="15B261EA" w:rsidR="00FD0DC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14:paraId="77631DF4" w14:textId="3F891123" w:rsidR="00A46706" w:rsidRPr="007D73CE" w:rsidRDefault="00A4670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დანართების დასახელება</w:t>
      </w:r>
    </w:p>
    <w:p w14:paraId="5991525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7101CA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2939F3" w14:textId="597B4C1E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A23F57C" w14:textId="40C7A4AF" w:rsidR="00F33568" w:rsidRDefault="00F33568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6059D73" w14:textId="77777777" w:rsidR="00F33568" w:rsidRDefault="00F33568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9B32C" w:rsidR="00726BC8" w:rsidRDefault="00726BC8">
      <w:pPr>
        <w:spacing w:after="0" w:line="240" w:lineRule="auto"/>
        <w:rPr>
          <w:rFonts w:ascii="AcadNusx" w:hAnsi="AcadNusx"/>
          <w:b/>
        </w:rPr>
      </w:pPr>
      <w:r>
        <w:rPr>
          <w:rFonts w:ascii="AcadNusx" w:hAnsi="AcadNusx"/>
          <w:b/>
        </w:rPr>
        <w:br w:type="page"/>
      </w:r>
    </w:p>
    <w:p w14:paraId="2D7B5ADA" w14:textId="6223680C" w:rsidR="00D30223" w:rsidRDefault="00D30223" w:rsidP="00726BC8">
      <w:pPr>
        <w:spacing w:after="0" w:line="360" w:lineRule="auto"/>
        <w:rPr>
          <w:rFonts w:ascii="AcadNusx" w:hAnsi="AcadNusx"/>
          <w:b/>
        </w:rPr>
      </w:pPr>
    </w:p>
    <w:p w14:paraId="7A97F30E" w14:textId="77777777" w:rsidR="00726BC8" w:rsidRDefault="00726BC8" w:rsidP="00726BC8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აღრიცხვის კვანძების მოწყობა</w:t>
      </w:r>
    </w:p>
    <w:p w14:paraId="52EF8BCA" w14:textId="1B15E92C" w:rsidR="004A7AB6" w:rsidRPr="00480983" w:rsidRDefault="0083664C" w:rsidP="00726BC8">
      <w:pPr>
        <w:spacing w:after="0" w:line="360" w:lineRule="auto"/>
        <w:jc w:val="center"/>
        <w:rPr>
          <w:rFonts w:ascii="Sylfaen" w:hAnsi="Sylfaen"/>
          <w:b/>
          <w:bCs/>
          <w:sz w:val="20"/>
          <w:lang w:val="ka-GE"/>
        </w:rPr>
      </w:pPr>
      <w:r>
        <w:rPr>
          <w:rFonts w:ascii="Sylfaen" w:hAnsi="Sylfaen"/>
          <w:b/>
          <w:bCs/>
          <w:sz w:val="20"/>
          <w:lang w:val="ka-GE"/>
        </w:rPr>
        <w:t xml:space="preserve">№ </w:t>
      </w:r>
      <w:r w:rsidR="00726BC8" w:rsidRPr="009448F8">
        <w:rPr>
          <w:rFonts w:ascii="Sylfaen" w:hAnsi="Sylfaen" w:cs="Sylfaen"/>
          <w:b/>
          <w:sz w:val="20"/>
          <w:szCs w:val="20"/>
        </w:rPr>
        <w:t>051-BID-19</w:t>
      </w:r>
    </w:p>
    <w:p w14:paraId="38DCEA41" w14:textId="1146F0BA" w:rsidR="00A50438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b/>
          <w:color w:val="auto"/>
          <w:sz w:val="20"/>
          <w:szCs w:val="20"/>
          <w:lang w:val="ka-GE"/>
        </w:rPr>
      </w:pPr>
      <w:r w:rsidRPr="00580531">
        <w:rPr>
          <w:rFonts w:ascii="Sylfaen" w:hAnsi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4A5F18F0" w:rsidR="00713EFC" w:rsidRPr="00726BC8" w:rsidRDefault="00D30223" w:rsidP="00F33568">
      <w:pPr>
        <w:spacing w:after="0" w:line="240" w:lineRule="auto"/>
        <w:ind w:firstLine="360"/>
        <w:rPr>
          <w:rFonts w:ascii="AcadNusx" w:hAnsi="AcadNusx"/>
          <w:sz w:val="20"/>
          <w:szCs w:val="20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შპს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Calibri"/>
          <w:sz w:val="20"/>
          <w:szCs w:val="20"/>
          <w:lang w:val="ka-GE"/>
        </w:rPr>
        <w:t>„</w:t>
      </w:r>
      <w:proofErr w:type="spellStart"/>
      <w:r w:rsidRPr="000B1C85">
        <w:rPr>
          <w:rFonts w:ascii="Sylfaen" w:hAnsi="Sylfaen" w:cs="Sylfaen"/>
          <w:sz w:val="20"/>
          <w:szCs w:val="20"/>
          <w:lang w:val="ka-GE"/>
        </w:rPr>
        <w:t>ჯორჯიან</w:t>
      </w:r>
      <w:proofErr w:type="spellEnd"/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B1C85">
        <w:rPr>
          <w:rFonts w:ascii="Sylfaen" w:hAnsi="Sylfaen" w:cs="Sylfaen"/>
          <w:sz w:val="20"/>
          <w:szCs w:val="20"/>
          <w:lang w:val="ka-GE"/>
        </w:rPr>
        <w:t>უოთერ</w:t>
      </w:r>
      <w:proofErr w:type="spellEnd"/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ენდ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B1C85">
        <w:rPr>
          <w:rFonts w:ascii="Sylfaen" w:hAnsi="Sylfaen" w:cs="Sylfaen"/>
          <w:sz w:val="20"/>
          <w:szCs w:val="20"/>
          <w:lang w:val="ka-GE"/>
        </w:rPr>
        <w:t>ფაუერი</w:t>
      </w:r>
      <w:proofErr w:type="spellEnd"/>
      <w:r w:rsidRPr="000B1C85">
        <w:rPr>
          <w:rFonts w:ascii="Sylfaen" w:hAnsi="Sylfaen" w:cs="Calibri"/>
          <w:sz w:val="20"/>
          <w:szCs w:val="20"/>
          <w:lang w:val="ka-GE"/>
        </w:rPr>
        <w:t>“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713EFC" w:rsidRPr="000B1C85">
        <w:rPr>
          <w:rFonts w:ascii="Arial" w:hAnsi="Arial" w:cs="Arial"/>
          <w:sz w:val="20"/>
          <w:szCs w:val="20"/>
        </w:rPr>
        <w:t xml:space="preserve">(GWP) </w:t>
      </w:r>
      <w:r w:rsidRPr="000B1C85">
        <w:rPr>
          <w:rFonts w:ascii="Sylfaen" w:hAnsi="Sylfaen" w:cs="Arial"/>
          <w:sz w:val="20"/>
          <w:szCs w:val="20"/>
          <w:lang w:val="ka-GE"/>
        </w:rPr>
        <w:t xml:space="preserve">ატარებს კონკურსს </w:t>
      </w:r>
      <w:r w:rsidR="00726BC8" w:rsidRPr="00726BC8">
        <w:rPr>
          <w:rFonts w:ascii="Sylfaen" w:hAnsi="Sylfaen" w:cs="Arial"/>
          <w:sz w:val="20"/>
          <w:szCs w:val="20"/>
          <w:lang w:val="ka-GE"/>
        </w:rPr>
        <w:t xml:space="preserve">N </w:t>
      </w:r>
      <w:r w:rsidR="00726BC8" w:rsidRPr="00726BC8">
        <w:rPr>
          <w:rFonts w:ascii="Sylfaen" w:hAnsi="Sylfaen" w:cs="Arial"/>
          <w:sz w:val="20"/>
          <w:szCs w:val="20"/>
        </w:rPr>
        <w:t>051-BID-19</w:t>
      </w:r>
      <w:r w:rsidR="00726BC8" w:rsidRPr="00726BC8">
        <w:rPr>
          <w:rFonts w:ascii="Sylfaen" w:hAnsi="Sylfaen" w:cs="Arial"/>
          <w:sz w:val="20"/>
          <w:szCs w:val="20"/>
          <w:lang w:val="ka-GE"/>
        </w:rPr>
        <w:t xml:space="preserve"> აღრიცხვის კვანძების მოწყობის მომსახურების შესყიდვაზე და მონაწილეობის მისაღებად იწვევს კვალიფიციურ კომპანიებს.</w:t>
      </w:r>
    </w:p>
    <w:p w14:paraId="4672493B" w14:textId="77777777" w:rsidR="00F33568" w:rsidRPr="00F33568" w:rsidRDefault="00F33568" w:rsidP="00F33568">
      <w:pPr>
        <w:spacing w:after="0" w:line="240" w:lineRule="auto"/>
        <w:rPr>
          <w:rFonts w:ascii="Sylfaen" w:hAnsi="Sylfaen"/>
          <w:b/>
          <w:bCs/>
          <w:lang w:val="ka-GE"/>
        </w:rPr>
      </w:pPr>
    </w:p>
    <w:p w14:paraId="22AD74E6" w14:textId="5BEC7618" w:rsidR="00665C42" w:rsidRPr="00F33568" w:rsidRDefault="00D30223" w:rsidP="00F33568">
      <w:pPr>
        <w:spacing w:after="0" w:line="360" w:lineRule="auto"/>
        <w:ind w:firstLine="360"/>
        <w:rPr>
          <w:rFonts w:ascii="Sylfaen" w:hAnsi="Sylfaen" w:cs="Calibri"/>
          <w:sz w:val="20"/>
          <w:szCs w:val="20"/>
          <w:lang w:val="ka-GE"/>
        </w:rPr>
      </w:pPr>
      <w:r w:rsidRPr="00F33568">
        <w:rPr>
          <w:rFonts w:ascii="Sylfaen" w:hAnsi="Sylfaen" w:cs="Calibri"/>
          <w:sz w:val="20"/>
          <w:szCs w:val="20"/>
          <w:lang w:val="ka-GE"/>
        </w:rPr>
        <w:t xml:space="preserve">კონკურსის მიზანია შეირჩეს ერთი კონტრაქტორი, რომელიც უზრუნველყოფს </w:t>
      </w:r>
      <w:r w:rsidR="00A46706" w:rsidRPr="00F33568">
        <w:rPr>
          <w:rFonts w:ascii="Sylfaen" w:hAnsi="Sylfaen" w:cs="Calibri"/>
          <w:sz w:val="20"/>
          <w:szCs w:val="20"/>
          <w:lang w:val="ka-GE"/>
        </w:rPr>
        <w:t>სამუშაოების</w:t>
      </w:r>
      <w:r w:rsidRPr="00F33568">
        <w:rPr>
          <w:rFonts w:ascii="Sylfaen" w:hAnsi="Sylfaen" w:cs="Calibri"/>
          <w:sz w:val="20"/>
          <w:szCs w:val="20"/>
          <w:lang w:val="ka-GE"/>
        </w:rPr>
        <w:t xml:space="preserve"> შესრულე</w:t>
      </w:r>
      <w:r w:rsidR="00F33568" w:rsidRPr="00F33568">
        <w:rPr>
          <w:rFonts w:ascii="Sylfaen" w:hAnsi="Sylfaen" w:cs="Calibri"/>
          <w:sz w:val="20"/>
          <w:szCs w:val="20"/>
          <w:lang w:val="ka-GE"/>
        </w:rPr>
        <w:t xml:space="preserve">ბას </w:t>
      </w:r>
      <w:r w:rsidRPr="00F33568">
        <w:rPr>
          <w:rFonts w:ascii="Sylfaen" w:hAnsi="Sylfaen" w:cs="Calibri"/>
          <w:sz w:val="20"/>
          <w:szCs w:val="20"/>
          <w:lang w:val="ka-GE"/>
        </w:rPr>
        <w:t>კომპანიის მოთხოვნების გათვალისწინებით.</w:t>
      </w:r>
      <w:r w:rsidR="005C14A4" w:rsidRPr="00F33568">
        <w:rPr>
          <w:rFonts w:ascii="Sylfaen" w:hAnsi="Sylfaen" w:cs="Calibri"/>
          <w:sz w:val="20"/>
          <w:szCs w:val="20"/>
          <w:lang w:val="ka-GE"/>
        </w:rPr>
        <w:t xml:space="preserve"> </w:t>
      </w:r>
    </w:p>
    <w:p w14:paraId="736A601C" w14:textId="54019E82" w:rsidR="005C14A4" w:rsidRPr="000B1C85" w:rsidRDefault="00D30223" w:rsidP="00726BC8">
      <w:pPr>
        <w:spacing w:after="0" w:line="360" w:lineRule="auto"/>
        <w:ind w:firstLine="360"/>
        <w:jc w:val="both"/>
        <w:rPr>
          <w:rFonts w:ascii="Sylfaen" w:hAnsi="Sylfaen"/>
        </w:rPr>
      </w:pPr>
      <w:r w:rsidRPr="000B1C85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0B1C85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0B1C85">
        <w:rPr>
          <w:rFonts w:ascii="AcadNusx" w:hAnsi="AcadNusx"/>
          <w:b/>
          <w:sz w:val="20"/>
          <w:szCs w:val="20"/>
        </w:rPr>
        <w:t xml:space="preserve">:   </w:t>
      </w:r>
      <w:r w:rsidR="005C14A4" w:rsidRPr="000B1C85">
        <w:rPr>
          <w:rFonts w:ascii="Sylfaen" w:hAnsi="Sylfaen"/>
          <w:b/>
          <w:sz w:val="20"/>
          <w:szCs w:val="20"/>
          <w:lang w:val="ka-GE"/>
        </w:rPr>
        <w:t>№</w:t>
      </w:r>
      <w:r w:rsidR="005C14A4" w:rsidRPr="000B1C85">
        <w:rPr>
          <w:rFonts w:ascii="Sylfaen" w:hAnsi="Sylfaen"/>
          <w:b/>
          <w:sz w:val="20"/>
          <w:szCs w:val="20"/>
        </w:rPr>
        <w:t xml:space="preserve"> </w:t>
      </w:r>
      <w:r w:rsidR="00726BC8" w:rsidRPr="009448F8">
        <w:rPr>
          <w:rFonts w:ascii="Sylfaen" w:hAnsi="Sylfaen" w:cs="Sylfaen"/>
          <w:b/>
          <w:sz w:val="20"/>
          <w:szCs w:val="20"/>
        </w:rPr>
        <w:t>051-BID-19</w:t>
      </w:r>
    </w:p>
    <w:p w14:paraId="52F61A17" w14:textId="06E12621" w:rsidR="00867825" w:rsidRPr="00580531" w:rsidRDefault="00D30223" w:rsidP="000B1C85">
      <w:pPr>
        <w:spacing w:after="0" w:line="360" w:lineRule="auto"/>
        <w:ind w:firstLine="360"/>
        <w:jc w:val="both"/>
        <w:rPr>
          <w:rFonts w:ascii="Sylfaen" w:hAnsi="Sylfaen"/>
          <w:b/>
          <w:sz w:val="19"/>
          <w:szCs w:val="19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1 (</w:t>
      </w:r>
      <w:proofErr w:type="spellStart"/>
      <w:r w:rsidR="00876B2D" w:rsidRPr="00580531">
        <w:rPr>
          <w:rFonts w:ascii="Sylfaen" w:hAnsi="Sylfaen" w:cs="Sylfaen"/>
          <w:b/>
          <w:sz w:val="20"/>
          <w:szCs w:val="20"/>
        </w:rPr>
        <w:t>ერთი</w:t>
      </w:r>
      <w:proofErr w:type="spellEnd"/>
      <w:r w:rsidR="004446E6" w:rsidRPr="00580531">
        <w:rPr>
          <w:rFonts w:ascii="AcadNusx" w:hAnsi="AcadNusx"/>
          <w:b/>
          <w:sz w:val="20"/>
          <w:szCs w:val="20"/>
        </w:rPr>
        <w:t>)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</w:p>
    <w:p w14:paraId="4653D160" w14:textId="77777777" w:rsidR="001C2BF2" w:rsidRPr="000815CD" w:rsidRDefault="001C2BF2" w:rsidP="00D30223">
      <w:pPr>
        <w:spacing w:after="0" w:line="36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>#1</w:t>
      </w:r>
    </w:p>
    <w:p w14:paraId="0DEFEBB9" w14:textId="450D44A2" w:rsidR="001E1114" w:rsidRDefault="00820E6D" w:rsidP="00726BC8">
      <w:pPr>
        <w:spacing w:after="0" w:line="240" w:lineRule="auto"/>
        <w:ind w:firstLine="360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კონკურსი: </w:t>
      </w:r>
      <w:r w:rsidR="00726BC8">
        <w:rPr>
          <w:rFonts w:ascii="Sylfaen" w:hAnsi="Sylfaen" w:cs="Sylfaen"/>
          <w:b/>
          <w:sz w:val="20"/>
          <w:szCs w:val="20"/>
          <w:u w:val="single"/>
          <w:lang w:val="ka-GE"/>
        </w:rPr>
        <w:t>აღრიცხვის კვანძის მოწყობა</w:t>
      </w:r>
    </w:p>
    <w:p w14:paraId="290EDC43" w14:textId="77777777" w:rsidR="00726BC8" w:rsidRDefault="00726BC8" w:rsidP="00726BC8">
      <w:pPr>
        <w:spacing w:after="0" w:line="240" w:lineRule="auto"/>
        <w:ind w:firstLine="360"/>
        <w:rPr>
          <w:rFonts w:ascii="Sylfaen" w:hAnsi="Sylfaen" w:cs="Sylfaen"/>
          <w:b/>
          <w:sz w:val="20"/>
          <w:szCs w:val="20"/>
          <w:lang w:val="ka-GE"/>
        </w:rPr>
      </w:pPr>
    </w:p>
    <w:p w14:paraId="5D13D9C5" w14:textId="103D315C" w:rsidR="008C144D" w:rsidRDefault="008C144D" w:rsidP="00A06829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973BF">
        <w:rPr>
          <w:rFonts w:ascii="Sylfaen" w:hAnsi="Sylfaen"/>
          <w:b/>
          <w:sz w:val="20"/>
          <w:szCs w:val="20"/>
          <w:lang w:val="ka-GE"/>
        </w:rPr>
        <w:t xml:space="preserve">2019 წლის </w:t>
      </w:r>
      <w:r w:rsidR="00726BC8">
        <w:rPr>
          <w:rFonts w:ascii="Sylfaen" w:hAnsi="Sylfaen"/>
          <w:b/>
          <w:sz w:val="20"/>
          <w:szCs w:val="20"/>
          <w:lang w:val="ka-GE"/>
        </w:rPr>
        <w:t>30 მაისი</w:t>
      </w:r>
      <w:r w:rsidR="0084312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06829" w:rsidRPr="002F6546">
        <w:rPr>
          <w:rFonts w:ascii="Sylfaen" w:hAnsi="Sylfaen"/>
          <w:b/>
          <w:sz w:val="20"/>
          <w:szCs w:val="20"/>
          <w:lang w:val="ka-GE"/>
        </w:rPr>
        <w:t>1</w:t>
      </w:r>
      <w:r w:rsidR="00A06829">
        <w:rPr>
          <w:rFonts w:ascii="Sylfaen" w:hAnsi="Sylfaen"/>
          <w:b/>
          <w:sz w:val="20"/>
          <w:szCs w:val="20"/>
          <w:lang w:val="ka-GE"/>
        </w:rPr>
        <w:t>7</w:t>
      </w:r>
      <w:r w:rsidR="00A06829" w:rsidRPr="002F6546">
        <w:rPr>
          <w:rFonts w:ascii="Sylfaen" w:hAnsi="Sylfaen"/>
          <w:b/>
          <w:sz w:val="20"/>
          <w:szCs w:val="20"/>
          <w:lang w:val="ka-GE"/>
        </w:rPr>
        <w:t>:00</w:t>
      </w:r>
      <w:r w:rsidR="00A06829" w:rsidRPr="0099405D">
        <w:rPr>
          <w:rFonts w:ascii="Sylfaen" w:hAnsi="Sylfaen"/>
          <w:b/>
          <w:sz w:val="20"/>
          <w:szCs w:val="20"/>
          <w:lang w:val="ka-GE"/>
        </w:rPr>
        <w:t xml:space="preserve"> სთ.</w:t>
      </w:r>
    </w:p>
    <w:p w14:paraId="1ED073A8" w14:textId="6CAAA856" w:rsidR="00833770" w:rsidRPr="00580531" w:rsidRDefault="008C144D" w:rsidP="001E1114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Pr="00580531">
        <w:rPr>
          <w:rFonts w:ascii="AcadNusx" w:hAnsi="AcadNusx"/>
          <w:b/>
          <w:sz w:val="20"/>
          <w:szCs w:val="20"/>
          <w:lang w:val="ka-GE"/>
        </w:rPr>
        <w:t>: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133FAE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85E11B0" w14:textId="17126661"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19B8BC2" w14:textId="1E3AC4E4" w:rsidR="00A804C4" w:rsidRDefault="009C5EE2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: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1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N 33</w:t>
      </w:r>
      <w:r w:rsidRPr="000B1C85">
        <w:rPr>
          <w:rFonts w:ascii="Sylfaen" w:hAnsi="Sylfaen"/>
          <w:sz w:val="20"/>
          <w:szCs w:val="20"/>
          <w:u w:val="single"/>
        </w:rPr>
        <w:t xml:space="preserve"> GWP 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სათაო ოფისი</w:t>
      </w:r>
      <w:r w:rsidR="00BD3D91">
        <w:rPr>
          <w:rFonts w:ascii="Sylfaen" w:hAnsi="Sylfaen"/>
          <w:sz w:val="20"/>
          <w:szCs w:val="20"/>
          <w:u w:val="single"/>
          <w:lang w:val="ka-GE"/>
        </w:rPr>
        <w:t>, კანცელარია.</w:t>
      </w:r>
    </w:p>
    <w:p w14:paraId="04F22498" w14:textId="77777777" w:rsidR="001E1114" w:rsidRPr="000B1C85" w:rsidRDefault="001E1114" w:rsidP="00580531">
      <w:p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</w:p>
    <w:p w14:paraId="18192F9A" w14:textId="2FEAA2BA"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14:paraId="4AA9B80D" w14:textId="07CB3020" w:rsidR="00580531" w:rsidRDefault="00580531" w:rsidP="005D17FB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ხელშეკრულება იქნება სრულ, ფიქსირებულ თ</w:t>
      </w:r>
      <w:r w:rsidR="00BE0965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ნხაზე.</w:t>
      </w:r>
      <w:r w:rsidR="005D17FB">
        <w:rPr>
          <w:rFonts w:ascii="Sylfaen" w:hAnsi="Sylfaen"/>
          <w:sz w:val="20"/>
          <w:szCs w:val="20"/>
          <w:lang w:val="ka-GE"/>
        </w:rPr>
        <w:t xml:space="preserve"> </w:t>
      </w:r>
      <w:r w:rsidR="005D17FB" w:rsidRPr="005D17FB">
        <w:rPr>
          <w:rFonts w:ascii="Sylfaen" w:hAnsi="Sylfaen"/>
          <w:sz w:val="20"/>
          <w:szCs w:val="20"/>
          <w:lang w:val="ka-GE"/>
        </w:rPr>
        <w:t>ხარჯთაღრიცხვით გათვალისწინებული მასალა</w:t>
      </w:r>
      <w:r w:rsidR="005D17FB">
        <w:rPr>
          <w:rFonts w:ascii="Sylfaen" w:hAnsi="Sylfaen"/>
          <w:sz w:val="20"/>
          <w:szCs w:val="20"/>
          <w:lang w:val="ka-GE"/>
        </w:rPr>
        <w:t>-მოწყობილობები შეძენილი უნდა იქნეს კონტრაქტორის მიერ.</w:t>
      </w:r>
    </w:p>
    <w:p w14:paraId="29156A80" w14:textId="77777777" w:rsidR="00F47570" w:rsidRDefault="00F47570" w:rsidP="009C5EE2">
      <w:pPr>
        <w:pStyle w:val="ListParagraph"/>
        <w:spacing w:after="0" w:line="360" w:lineRule="auto"/>
        <w:ind w:left="360"/>
        <w:jc w:val="both"/>
        <w:rPr>
          <w:rFonts w:ascii="AcadNusx" w:hAnsi="AcadNusx"/>
          <w:sz w:val="20"/>
          <w:szCs w:val="20"/>
          <w:lang w:val="es-MX"/>
        </w:rPr>
      </w:pPr>
    </w:p>
    <w:p w14:paraId="4C89DDB7" w14:textId="4642C44E" w:rsidR="00726BC8" w:rsidRPr="00726BC8" w:rsidRDefault="00F47570" w:rsidP="00726BC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14:paraId="47FB5022" w14:textId="77777777" w:rsidR="00726BC8" w:rsidRDefault="00726BC8" w:rsidP="00726BC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14:paraId="0F3E009F" w14:textId="77777777" w:rsidR="00726BC8" w:rsidRDefault="00726BC8" w:rsidP="00726BC8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58AA8630" w14:textId="77777777" w:rsidR="00726BC8" w:rsidRPr="0000178F" w:rsidRDefault="00726BC8" w:rsidP="00726BC8">
      <w:pPr>
        <w:spacing w:after="0" w:line="240" w:lineRule="auto"/>
        <w:rPr>
          <w:rFonts w:ascii="Sylfaen" w:hAnsi="Sylfaen"/>
          <w:sz w:val="20"/>
          <w:szCs w:val="20"/>
          <w:u w:val="single"/>
          <w:lang w:val="ka-GE"/>
        </w:rPr>
      </w:pPr>
      <w:r w:rsidRPr="0000178F">
        <w:rPr>
          <w:rFonts w:ascii="Sylfaen" w:hAnsi="Sylfaen"/>
          <w:sz w:val="20"/>
          <w:szCs w:val="20"/>
          <w:u w:val="single"/>
          <w:lang w:val="ka-GE"/>
        </w:rPr>
        <w:t>გიორგი დვალიძე: 591 227 832</w:t>
      </w:r>
    </w:p>
    <w:p w14:paraId="58970B91" w14:textId="77777777" w:rsidR="00726BC8" w:rsidRPr="00580531" w:rsidRDefault="00726BC8" w:rsidP="00726BC8">
      <w:pPr>
        <w:pStyle w:val="ListParagraph"/>
        <w:spacing w:after="0" w:line="360" w:lineRule="auto"/>
        <w:ind w:left="360"/>
        <w:jc w:val="both"/>
        <w:rPr>
          <w:rFonts w:ascii="AcadNusx" w:hAnsi="AcadNusx"/>
          <w:b/>
          <w:sz w:val="20"/>
          <w:szCs w:val="20"/>
          <w:u w:val="single"/>
        </w:rPr>
      </w:pPr>
    </w:p>
    <w:p w14:paraId="349220CE" w14:textId="77777777" w:rsidR="0084312D" w:rsidRPr="00726BC8" w:rsidRDefault="0084312D" w:rsidP="00726BC8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6BC8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6BC8">
        <w:rPr>
          <w:rFonts w:cs="Calibri"/>
          <w:sz w:val="18"/>
          <w:szCs w:val="20"/>
          <w:lang w:val="ka-GE"/>
        </w:rPr>
        <w:t xml:space="preserve"> </w:t>
      </w:r>
      <w:r w:rsidRPr="00726BC8">
        <w:rPr>
          <w:rFonts w:ascii="Sylfaen" w:hAnsi="Sylfaen" w:cs="Sylfaen"/>
          <w:sz w:val="18"/>
          <w:szCs w:val="20"/>
          <w:lang w:val="ka-GE"/>
        </w:rPr>
        <w:t>პირი</w:t>
      </w:r>
      <w:r w:rsidRPr="00726BC8">
        <w:rPr>
          <w:rFonts w:cs="Calibri"/>
          <w:sz w:val="18"/>
          <w:szCs w:val="20"/>
          <w:lang w:val="ka-GE"/>
        </w:rPr>
        <w:t xml:space="preserve">: </w:t>
      </w:r>
      <w:r w:rsidRPr="00726BC8">
        <w:rPr>
          <w:rFonts w:ascii="Sylfaen" w:hAnsi="Sylfaen" w:cs="Sylfaen"/>
          <w:sz w:val="18"/>
          <w:szCs w:val="20"/>
          <w:lang w:val="ka-GE"/>
        </w:rPr>
        <w:t xml:space="preserve">ირაკლი </w:t>
      </w:r>
      <w:proofErr w:type="spellStart"/>
      <w:r w:rsidRPr="00726BC8">
        <w:rPr>
          <w:rFonts w:ascii="Sylfaen" w:hAnsi="Sylfaen" w:cs="Sylfaen"/>
          <w:sz w:val="18"/>
          <w:szCs w:val="20"/>
          <w:lang w:val="ka-GE"/>
        </w:rPr>
        <w:t>ფცქიალაძე</w:t>
      </w:r>
      <w:proofErr w:type="spellEnd"/>
    </w:p>
    <w:p w14:paraId="65014D36" w14:textId="77777777" w:rsidR="0084312D" w:rsidRPr="00726BC8" w:rsidRDefault="0084312D" w:rsidP="00726BC8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6BC8">
        <w:rPr>
          <w:rFonts w:ascii="Sylfaen" w:hAnsi="Sylfaen" w:cs="Sylfaen"/>
          <w:sz w:val="18"/>
          <w:szCs w:val="20"/>
          <w:lang w:val="ka-GE"/>
        </w:rPr>
        <w:t>მის</w:t>
      </w:r>
      <w:r w:rsidRPr="00726BC8">
        <w:rPr>
          <w:rFonts w:cs="Calibri"/>
          <w:sz w:val="18"/>
          <w:szCs w:val="20"/>
          <w:lang w:val="ka-GE"/>
        </w:rPr>
        <w:t xml:space="preserve">.: </w:t>
      </w:r>
      <w:r w:rsidRPr="00726BC8">
        <w:rPr>
          <w:rFonts w:ascii="Sylfaen" w:hAnsi="Sylfaen" w:cs="Sylfaen"/>
          <w:sz w:val="18"/>
          <w:szCs w:val="20"/>
          <w:lang w:val="ka-GE"/>
        </w:rPr>
        <w:t>ქ</w:t>
      </w:r>
      <w:r w:rsidRPr="00726BC8">
        <w:rPr>
          <w:rFonts w:cs="Calibri"/>
          <w:sz w:val="18"/>
          <w:szCs w:val="20"/>
          <w:lang w:val="ka-GE"/>
        </w:rPr>
        <w:t xml:space="preserve">. </w:t>
      </w:r>
      <w:r w:rsidRPr="00726BC8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6BC8">
        <w:rPr>
          <w:rFonts w:cs="Calibri"/>
          <w:sz w:val="18"/>
          <w:szCs w:val="20"/>
          <w:lang w:val="ka-GE"/>
        </w:rPr>
        <w:t xml:space="preserve">, </w:t>
      </w:r>
      <w:r w:rsidRPr="00726BC8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6BC8">
        <w:rPr>
          <w:rFonts w:cs="Calibri"/>
          <w:sz w:val="18"/>
          <w:szCs w:val="20"/>
          <w:lang w:val="ka-GE"/>
        </w:rPr>
        <w:t xml:space="preserve"> I </w:t>
      </w:r>
      <w:r w:rsidRPr="00726BC8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6BC8">
        <w:rPr>
          <w:rFonts w:cs="Calibri"/>
          <w:sz w:val="18"/>
          <w:szCs w:val="20"/>
          <w:lang w:val="ka-GE"/>
        </w:rPr>
        <w:t>, 33</w:t>
      </w:r>
    </w:p>
    <w:p w14:paraId="7DFBEA4E" w14:textId="77777777" w:rsidR="0084312D" w:rsidRPr="00726BC8" w:rsidRDefault="0084312D" w:rsidP="00726BC8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6BC8">
        <w:rPr>
          <w:rFonts w:ascii="Sylfaen" w:hAnsi="Sylfaen" w:cs="Sylfaen"/>
          <w:sz w:val="18"/>
          <w:szCs w:val="20"/>
          <w:lang w:val="ka-GE"/>
        </w:rPr>
        <w:t>ელ</w:t>
      </w:r>
      <w:r w:rsidRPr="00726BC8">
        <w:rPr>
          <w:rFonts w:cs="Calibri"/>
          <w:sz w:val="18"/>
          <w:szCs w:val="20"/>
          <w:lang w:val="ka-GE"/>
        </w:rPr>
        <w:t xml:space="preserve">. </w:t>
      </w:r>
      <w:r w:rsidRPr="00726BC8">
        <w:rPr>
          <w:rFonts w:ascii="Sylfaen" w:hAnsi="Sylfaen" w:cs="Sylfaen"/>
          <w:sz w:val="18"/>
          <w:szCs w:val="20"/>
          <w:lang w:val="ka-GE"/>
        </w:rPr>
        <w:t>ფოსტა</w:t>
      </w:r>
      <w:r w:rsidRPr="00726BC8">
        <w:rPr>
          <w:rFonts w:cs="Calibri"/>
          <w:sz w:val="18"/>
          <w:szCs w:val="20"/>
          <w:lang w:val="ka-GE"/>
        </w:rPr>
        <w:t xml:space="preserve">: </w:t>
      </w:r>
      <w:hyperlink r:id="rId8" w:history="1">
        <w:r w:rsidRPr="00726BC8">
          <w:rPr>
            <w:rStyle w:val="Hyperlink"/>
            <w:rFonts w:cs="Calibri"/>
            <w:sz w:val="18"/>
            <w:szCs w:val="20"/>
          </w:rPr>
          <w:t>iptskialadze@gwp.ge</w:t>
        </w:r>
      </w:hyperlink>
      <w:r w:rsidRPr="00726BC8">
        <w:rPr>
          <w:rStyle w:val="Hyperlink"/>
          <w:rFonts w:cs="Calibri"/>
          <w:sz w:val="18"/>
          <w:szCs w:val="20"/>
          <w:lang w:val="ka-GE"/>
        </w:rPr>
        <w:t xml:space="preserve"> </w:t>
      </w:r>
    </w:p>
    <w:p w14:paraId="44589C6F" w14:textId="77777777" w:rsidR="0084312D" w:rsidRPr="00726BC8" w:rsidRDefault="0084312D" w:rsidP="00726BC8">
      <w:pPr>
        <w:spacing w:after="0" w:line="360" w:lineRule="auto"/>
        <w:jc w:val="both"/>
        <w:rPr>
          <w:rFonts w:ascii="Sylfaen" w:hAnsi="Sylfaen" w:cs="Calibri"/>
          <w:sz w:val="18"/>
          <w:szCs w:val="20"/>
        </w:rPr>
      </w:pPr>
      <w:r w:rsidRPr="00726BC8">
        <w:rPr>
          <w:rFonts w:ascii="Sylfaen" w:hAnsi="Sylfaen" w:cs="Sylfaen"/>
          <w:sz w:val="18"/>
          <w:szCs w:val="20"/>
          <w:lang w:val="ka-GE"/>
        </w:rPr>
        <w:t>ტელ</w:t>
      </w:r>
      <w:r w:rsidRPr="00726BC8">
        <w:rPr>
          <w:rFonts w:cs="Calibri"/>
          <w:sz w:val="18"/>
          <w:szCs w:val="20"/>
          <w:lang w:val="ka-GE"/>
        </w:rPr>
        <w:t xml:space="preserve">.: +995 322 931111 (1149); </w:t>
      </w:r>
      <w:r w:rsidRPr="00726BC8">
        <w:rPr>
          <w:rFonts w:ascii="Sylfaen" w:hAnsi="Sylfaen" w:cs="Sylfaen"/>
          <w:sz w:val="18"/>
          <w:szCs w:val="20"/>
          <w:lang w:val="ka-GE"/>
        </w:rPr>
        <w:t>მობ</w:t>
      </w:r>
      <w:r w:rsidRPr="00726BC8">
        <w:rPr>
          <w:rFonts w:cs="Calibri"/>
          <w:sz w:val="18"/>
          <w:szCs w:val="20"/>
          <w:lang w:val="ka-GE"/>
        </w:rPr>
        <w:t xml:space="preserve">: </w:t>
      </w:r>
      <w:r w:rsidRPr="00726BC8">
        <w:rPr>
          <w:rFonts w:cs="Calibri"/>
          <w:sz w:val="18"/>
          <w:szCs w:val="20"/>
        </w:rPr>
        <w:t>593 18 22 52</w:t>
      </w:r>
    </w:p>
    <w:p w14:paraId="16762FF5" w14:textId="77777777" w:rsidR="0084312D" w:rsidRPr="00726BC8" w:rsidRDefault="0084312D" w:rsidP="00726BC8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F1A977B" w14:textId="77777777" w:rsidR="0084312D" w:rsidRPr="00726BC8" w:rsidRDefault="0084312D" w:rsidP="00726BC8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6BC8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6BC8">
        <w:rPr>
          <w:rFonts w:cs="Calibri"/>
          <w:sz w:val="18"/>
          <w:szCs w:val="20"/>
          <w:lang w:val="ka-GE"/>
        </w:rPr>
        <w:t xml:space="preserve"> </w:t>
      </w:r>
      <w:r w:rsidRPr="00726BC8">
        <w:rPr>
          <w:rFonts w:ascii="Sylfaen" w:hAnsi="Sylfaen" w:cs="Sylfaen"/>
          <w:sz w:val="18"/>
          <w:szCs w:val="20"/>
          <w:lang w:val="ka-GE"/>
        </w:rPr>
        <w:t>პირი</w:t>
      </w:r>
      <w:r w:rsidRPr="00726BC8">
        <w:rPr>
          <w:rFonts w:cs="Calibri"/>
          <w:sz w:val="18"/>
          <w:szCs w:val="20"/>
          <w:lang w:val="ka-GE"/>
        </w:rPr>
        <w:t xml:space="preserve">: </w:t>
      </w:r>
      <w:r w:rsidRPr="00726BC8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6BC8">
        <w:rPr>
          <w:rFonts w:cs="Calibri"/>
          <w:sz w:val="18"/>
          <w:szCs w:val="20"/>
          <w:lang w:val="ka-GE"/>
        </w:rPr>
        <w:t xml:space="preserve"> </w:t>
      </w:r>
      <w:proofErr w:type="spellStart"/>
      <w:r w:rsidRPr="00726BC8">
        <w:rPr>
          <w:rFonts w:ascii="Sylfaen" w:hAnsi="Sylfaen" w:cs="Sylfaen"/>
          <w:sz w:val="18"/>
          <w:szCs w:val="20"/>
          <w:lang w:val="ka-GE"/>
        </w:rPr>
        <w:t>ხვადაგაძე</w:t>
      </w:r>
      <w:proofErr w:type="spellEnd"/>
    </w:p>
    <w:p w14:paraId="4A321C7B" w14:textId="77777777" w:rsidR="0084312D" w:rsidRPr="00726BC8" w:rsidRDefault="0084312D" w:rsidP="00726BC8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6BC8">
        <w:rPr>
          <w:rFonts w:ascii="Sylfaen" w:hAnsi="Sylfaen" w:cs="Sylfaen"/>
          <w:sz w:val="18"/>
          <w:szCs w:val="20"/>
          <w:lang w:val="ka-GE"/>
        </w:rPr>
        <w:t>მის</w:t>
      </w:r>
      <w:r w:rsidRPr="00726BC8">
        <w:rPr>
          <w:rFonts w:cs="Calibri"/>
          <w:sz w:val="18"/>
          <w:szCs w:val="20"/>
          <w:lang w:val="ka-GE"/>
        </w:rPr>
        <w:t xml:space="preserve">.: </w:t>
      </w:r>
      <w:r w:rsidRPr="00726BC8">
        <w:rPr>
          <w:rFonts w:ascii="Sylfaen" w:hAnsi="Sylfaen" w:cs="Sylfaen"/>
          <w:sz w:val="18"/>
          <w:szCs w:val="20"/>
          <w:lang w:val="ka-GE"/>
        </w:rPr>
        <w:t>ქ</w:t>
      </w:r>
      <w:r w:rsidRPr="00726BC8">
        <w:rPr>
          <w:rFonts w:cs="Calibri"/>
          <w:sz w:val="18"/>
          <w:szCs w:val="20"/>
          <w:lang w:val="ka-GE"/>
        </w:rPr>
        <w:t xml:space="preserve">. </w:t>
      </w:r>
      <w:r w:rsidRPr="00726BC8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6BC8">
        <w:rPr>
          <w:rFonts w:cs="Calibri"/>
          <w:sz w:val="18"/>
          <w:szCs w:val="20"/>
          <w:lang w:val="ka-GE"/>
        </w:rPr>
        <w:t xml:space="preserve">, </w:t>
      </w:r>
      <w:r w:rsidRPr="00726BC8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6BC8">
        <w:rPr>
          <w:rFonts w:cs="Calibri"/>
          <w:sz w:val="18"/>
          <w:szCs w:val="20"/>
          <w:lang w:val="ka-GE"/>
        </w:rPr>
        <w:t xml:space="preserve"> I </w:t>
      </w:r>
      <w:r w:rsidRPr="00726BC8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6BC8">
        <w:rPr>
          <w:rFonts w:cs="Calibri"/>
          <w:sz w:val="18"/>
          <w:szCs w:val="20"/>
          <w:lang w:val="ka-GE"/>
        </w:rPr>
        <w:t>, 33</w:t>
      </w:r>
    </w:p>
    <w:p w14:paraId="7F7B6981" w14:textId="77777777" w:rsidR="0084312D" w:rsidRPr="00726BC8" w:rsidRDefault="0084312D" w:rsidP="00726BC8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6BC8">
        <w:rPr>
          <w:rFonts w:ascii="Sylfaen" w:hAnsi="Sylfaen" w:cs="Sylfaen"/>
          <w:sz w:val="18"/>
          <w:szCs w:val="20"/>
          <w:lang w:val="ka-GE"/>
        </w:rPr>
        <w:t>ელ</w:t>
      </w:r>
      <w:r w:rsidRPr="00726BC8">
        <w:rPr>
          <w:rFonts w:cs="Calibri"/>
          <w:sz w:val="18"/>
          <w:szCs w:val="20"/>
          <w:lang w:val="ka-GE"/>
        </w:rPr>
        <w:t xml:space="preserve">. </w:t>
      </w:r>
      <w:r w:rsidRPr="00726BC8">
        <w:rPr>
          <w:rFonts w:ascii="Sylfaen" w:hAnsi="Sylfaen" w:cs="Sylfaen"/>
          <w:sz w:val="18"/>
          <w:szCs w:val="20"/>
          <w:lang w:val="ka-GE"/>
        </w:rPr>
        <w:t>ფოსტა</w:t>
      </w:r>
      <w:r w:rsidRPr="00726BC8">
        <w:rPr>
          <w:rFonts w:cs="Calibri"/>
          <w:sz w:val="18"/>
          <w:szCs w:val="20"/>
          <w:lang w:val="ka-GE"/>
        </w:rPr>
        <w:t xml:space="preserve">: </w:t>
      </w:r>
      <w:hyperlink r:id="rId9" w:history="1">
        <w:r w:rsidRPr="00726BC8">
          <w:rPr>
            <w:rStyle w:val="Hyperlink"/>
            <w:rFonts w:cs="Calibri"/>
            <w:sz w:val="18"/>
            <w:szCs w:val="20"/>
          </w:rPr>
          <w:t>ikhvadagadze@gwp.ge</w:t>
        </w:r>
      </w:hyperlink>
      <w:r w:rsidRPr="00726BC8">
        <w:rPr>
          <w:rFonts w:cs="Calibri"/>
          <w:sz w:val="18"/>
          <w:szCs w:val="20"/>
          <w:lang w:val="ka-GE"/>
        </w:rPr>
        <w:t xml:space="preserve"> </w:t>
      </w:r>
      <w:r w:rsidRPr="00726BC8">
        <w:rPr>
          <w:rStyle w:val="Hyperlink"/>
          <w:rFonts w:cs="Calibri"/>
          <w:sz w:val="18"/>
          <w:szCs w:val="20"/>
          <w:lang w:val="ka-GE"/>
        </w:rPr>
        <w:t xml:space="preserve"> </w:t>
      </w:r>
    </w:p>
    <w:p w14:paraId="3C8B7D5D" w14:textId="77777777" w:rsidR="0084312D" w:rsidRPr="00726BC8" w:rsidRDefault="0084312D" w:rsidP="00726BC8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6BC8">
        <w:rPr>
          <w:rFonts w:ascii="Sylfaen" w:hAnsi="Sylfaen" w:cs="Sylfaen"/>
          <w:sz w:val="18"/>
          <w:szCs w:val="20"/>
          <w:lang w:val="ka-GE"/>
        </w:rPr>
        <w:t>ტელ</w:t>
      </w:r>
      <w:r w:rsidRPr="00726BC8">
        <w:rPr>
          <w:rFonts w:cs="Calibri"/>
          <w:sz w:val="18"/>
          <w:szCs w:val="20"/>
          <w:lang w:val="ka-GE"/>
        </w:rPr>
        <w:t xml:space="preserve">.: +995 322 931111 (1145); </w:t>
      </w:r>
    </w:p>
    <w:p w14:paraId="112D89DB" w14:textId="77777777" w:rsidR="00F47570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0E2D5882" w14:textId="1B0E4278" w:rsidR="007B7D53" w:rsidRPr="007B7D53" w:rsidRDefault="00F47570" w:rsidP="00F47570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 w:rsidRPr="00580531">
        <w:rPr>
          <w:rFonts w:ascii="Sylfaen" w:hAnsi="Sylfaen"/>
          <w:sz w:val="20"/>
          <w:szCs w:val="20"/>
          <w:lang w:val="ka-GE"/>
        </w:rPr>
        <w:t>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58D236C0" w14:textId="77777777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0" w:name="_Toc454818556"/>
      <w:bookmarkEnd w:id="0"/>
    </w:p>
    <w:p w14:paraId="138B39FF" w14:textId="6A780BCB"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14:paraId="25C45157" w14:textId="77777777" w:rsidR="00F47570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77777777" w:rsidR="00E45E7B" w:rsidRPr="00110CCE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AcadNusx" w:hAnsi="AcadNusx"/>
          <w:sz w:val="20"/>
          <w:szCs w:val="20"/>
          <w:lang w:val="ka-GE"/>
        </w:rPr>
      </w:pPr>
      <w:r w:rsidRPr="00110CCE">
        <w:rPr>
          <w:rFonts w:ascii="AcadNusx" w:hAnsi="AcadNusx"/>
          <w:sz w:val="20"/>
          <w:szCs w:val="20"/>
        </w:rPr>
        <w:t xml:space="preserve">3.1 </w:t>
      </w: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0B35C1">
        <w:rPr>
          <w:rFonts w:ascii="AcadNusx" w:hAnsi="AcadNusx"/>
          <w:sz w:val="20"/>
          <w:szCs w:val="20"/>
          <w:lang w:val="ka-GE"/>
        </w:rPr>
        <w:t>.</w:t>
      </w:r>
    </w:p>
    <w:p w14:paraId="56F4524A" w14:textId="7632C742" w:rsidR="0090279D" w:rsidRPr="00F47570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</w:t>
      </w:r>
      <w:r w:rsidR="00AB4047">
        <w:rPr>
          <w:rFonts w:ascii="Sylfaen" w:hAnsi="Sylfaen"/>
          <w:sz w:val="20"/>
          <w:szCs w:val="20"/>
          <w:lang w:val="ka-GE"/>
        </w:rPr>
        <w:t>სით გათვალისწინებულ შესასყიდ საქონელთან</w:t>
      </w:r>
      <w:r>
        <w:rPr>
          <w:rFonts w:ascii="Sylfaen" w:hAnsi="Sylfaen"/>
          <w:sz w:val="20"/>
          <w:szCs w:val="20"/>
          <w:lang w:val="ka-GE"/>
        </w:rPr>
        <w:t xml:space="preserve"> დაკავშირებულ ყველა ხარჯსა და კანონით გათვალისწინებულ გადასახადებს (მათ შორის დღგ).</w:t>
      </w:r>
    </w:p>
    <w:p w14:paraId="53ED7E7C" w14:textId="2E60E49D"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45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Pr="00E45E7B">
        <w:rPr>
          <w:rFonts w:ascii="Sylfaen" w:hAnsi="Sylfaen"/>
          <w:sz w:val="20"/>
          <w:szCs w:val="20"/>
          <w:lang w:val="ka-GE"/>
        </w:rPr>
        <w:t>ორმოცდახუთი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75B6020F" w14:textId="2F870CAB" w:rsidR="00BB0F01" w:rsidRPr="00BB0F01" w:rsidRDefault="00BB0F01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კონკურსით გათვალისწინებული </w:t>
      </w:r>
      <w:proofErr w:type="spellStart"/>
      <w:r>
        <w:rPr>
          <w:rFonts w:ascii="Sylfaen" w:hAnsi="Sylfaen"/>
          <w:sz w:val="20"/>
          <w:szCs w:val="20"/>
          <w:lang w:val="ka-GE"/>
        </w:rPr>
        <w:t>სამუშოების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შესრულება/მიწოდების ვადა არ უნდა აღემა</w:t>
      </w:r>
      <w:r w:rsidR="00CB31C2">
        <w:rPr>
          <w:rFonts w:ascii="Sylfaen" w:hAnsi="Sylfaen"/>
          <w:sz w:val="20"/>
          <w:szCs w:val="20"/>
          <w:lang w:val="ka-GE"/>
        </w:rPr>
        <w:t>ტ</w:t>
      </w:r>
      <w:r>
        <w:rPr>
          <w:rFonts w:ascii="Sylfaen" w:hAnsi="Sylfaen"/>
          <w:sz w:val="20"/>
          <w:szCs w:val="20"/>
          <w:lang w:val="ka-GE"/>
        </w:rPr>
        <w:t xml:space="preserve">ებოდეს ხელშეკრულების გაფორმების </w:t>
      </w:r>
      <w:r w:rsidRPr="001E1114">
        <w:rPr>
          <w:rFonts w:ascii="Sylfaen" w:hAnsi="Sylfaen"/>
          <w:sz w:val="20"/>
          <w:szCs w:val="20"/>
          <w:lang w:val="ka-GE"/>
        </w:rPr>
        <w:t xml:space="preserve">შემდგომ </w:t>
      </w:r>
      <w:r w:rsidR="00F33568">
        <w:rPr>
          <w:rFonts w:ascii="Sylfaen" w:hAnsi="Sylfaen"/>
          <w:sz w:val="20"/>
          <w:szCs w:val="20"/>
          <w:lang w:val="ka-GE"/>
        </w:rPr>
        <w:t>1</w:t>
      </w:r>
      <w:r w:rsidR="00CE34CB">
        <w:rPr>
          <w:rFonts w:ascii="Sylfaen" w:hAnsi="Sylfaen"/>
          <w:sz w:val="20"/>
          <w:szCs w:val="20"/>
          <w:lang w:val="ka-GE"/>
        </w:rPr>
        <w:t xml:space="preserve"> თვეს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68EF0561" w14:textId="142ED2CE" w:rsidR="00BB0F01" w:rsidRDefault="00B97F4F" w:rsidP="00CB736E">
      <w:pPr>
        <w:pStyle w:val="ListParagraph"/>
        <w:numPr>
          <w:ilvl w:val="1"/>
          <w:numId w:val="19"/>
        </w:numPr>
        <w:jc w:val="both"/>
        <w:rPr>
          <w:rFonts w:ascii="Sylfaen" w:hAnsi="Sylfaen"/>
          <w:sz w:val="20"/>
          <w:szCs w:val="20"/>
          <w:lang w:val="ka-GE"/>
        </w:rPr>
      </w:pPr>
      <w:r w:rsidRPr="00B97F4F">
        <w:rPr>
          <w:rFonts w:ascii="Sylfaen" w:hAnsi="Sylfaen"/>
          <w:sz w:val="20"/>
          <w:szCs w:val="20"/>
          <w:lang w:val="ka-GE"/>
        </w:rPr>
        <w:t>პრეტენდენტ (მიმწოდებელი) ორგანიზაციაში დასაქმებული უნდა იყოს მაღალი კვალიფიკაციისა და გამოცდილების მქონე როგ</w:t>
      </w:r>
      <w:r w:rsidR="00CB31C2">
        <w:rPr>
          <w:rFonts w:ascii="Sylfaen" w:hAnsi="Sylfaen"/>
          <w:sz w:val="20"/>
          <w:szCs w:val="20"/>
          <w:lang w:val="ka-GE"/>
        </w:rPr>
        <w:t>ორც ინჟინერ-ტექნიკური პერსონალი</w:t>
      </w:r>
      <w:r w:rsidRPr="00B97F4F">
        <w:rPr>
          <w:rFonts w:ascii="Sylfaen" w:hAnsi="Sylfaen"/>
          <w:sz w:val="20"/>
          <w:szCs w:val="20"/>
          <w:lang w:val="ka-GE"/>
        </w:rPr>
        <w:t>.</w:t>
      </w:r>
    </w:p>
    <w:p w14:paraId="6359F509" w14:textId="49A327AF" w:rsidR="00CE34CB" w:rsidRPr="00A46706" w:rsidRDefault="00CE34CB" w:rsidP="00CB736E">
      <w:pPr>
        <w:pStyle w:val="ListParagraph"/>
        <w:numPr>
          <w:ilvl w:val="1"/>
          <w:numId w:val="19"/>
        </w:numPr>
        <w:jc w:val="both"/>
        <w:rPr>
          <w:rFonts w:ascii="Sylfaen" w:hAnsi="Sylfaen"/>
          <w:sz w:val="20"/>
          <w:szCs w:val="20"/>
          <w:lang w:val="ka-GE"/>
        </w:rPr>
      </w:pPr>
      <w:r w:rsidRPr="00A46706">
        <w:rPr>
          <w:rFonts w:ascii="Sylfaen" w:hAnsi="Sylfaen"/>
          <w:sz w:val="20"/>
          <w:szCs w:val="20"/>
          <w:lang w:val="ka-GE"/>
        </w:rPr>
        <w:t xml:space="preserve">პრეტენდენტს (მიმწოდებელი) უნდა გააჩნდეს ბოლო 5 წელიწადში მსგავსი </w:t>
      </w:r>
      <w:r w:rsidR="00F33568" w:rsidRPr="00A46706">
        <w:rPr>
          <w:rFonts w:ascii="Sylfaen" w:hAnsi="Sylfaen"/>
          <w:sz w:val="20"/>
          <w:szCs w:val="20"/>
          <w:lang w:val="ka-GE"/>
        </w:rPr>
        <w:t>საქონლის</w:t>
      </w:r>
      <w:r w:rsidR="00A46706" w:rsidRPr="00A46706">
        <w:rPr>
          <w:rFonts w:ascii="Sylfaen" w:hAnsi="Sylfaen"/>
          <w:sz w:val="20"/>
          <w:szCs w:val="20"/>
          <w:lang w:val="ka-GE"/>
        </w:rPr>
        <w:t xml:space="preserve">ა და მომსახურების </w:t>
      </w:r>
      <w:r w:rsidR="00F33568" w:rsidRPr="00A46706">
        <w:rPr>
          <w:rFonts w:ascii="Sylfaen" w:hAnsi="Sylfaen"/>
          <w:sz w:val="20"/>
          <w:szCs w:val="20"/>
          <w:lang w:val="ka-GE"/>
        </w:rPr>
        <w:t xml:space="preserve"> მიწოდების არანაკლებ 3 შემთხვევა</w:t>
      </w:r>
      <w:r w:rsidRPr="00A46706">
        <w:rPr>
          <w:rFonts w:ascii="Sylfaen" w:hAnsi="Sylfaen"/>
          <w:sz w:val="20"/>
          <w:szCs w:val="20"/>
          <w:lang w:val="ka-GE"/>
        </w:rPr>
        <w:t xml:space="preserve">. </w:t>
      </w:r>
    </w:p>
    <w:p w14:paraId="4A7DD825" w14:textId="0A020C59" w:rsidR="00CB736E" w:rsidRPr="00CB736E" w:rsidRDefault="00CB736E" w:rsidP="00CB736E">
      <w:pPr>
        <w:pStyle w:val="ListParagraph"/>
        <w:numPr>
          <w:ilvl w:val="1"/>
          <w:numId w:val="19"/>
        </w:numPr>
        <w:jc w:val="both"/>
        <w:rPr>
          <w:rFonts w:ascii="Sylfaen" w:hAnsi="Sylfaen"/>
          <w:sz w:val="20"/>
          <w:szCs w:val="20"/>
          <w:lang w:val="ka-GE"/>
        </w:rPr>
      </w:pPr>
      <w:r w:rsidRPr="00A46706">
        <w:rPr>
          <w:rFonts w:ascii="Sylfaen" w:hAnsi="Sylfaen"/>
          <w:sz w:val="20"/>
          <w:szCs w:val="20"/>
          <w:lang w:val="ka-GE"/>
        </w:rPr>
        <w:t>ანგარიშსწორება განხორციელდება უნაღდო ანგარიშსწორებით, ფაქტიურად სრ</w:t>
      </w:r>
      <w:r w:rsidR="00F33568" w:rsidRPr="00A46706">
        <w:rPr>
          <w:rFonts w:ascii="Sylfaen" w:hAnsi="Sylfaen"/>
          <w:sz w:val="20"/>
          <w:szCs w:val="20"/>
          <w:lang w:val="ka-GE"/>
        </w:rPr>
        <w:t>ულად ან ეტაპობრივად მიწოდებული საქონლი</w:t>
      </w:r>
      <w:r w:rsidRPr="00A46706">
        <w:rPr>
          <w:rFonts w:ascii="Sylfaen" w:hAnsi="Sylfaen"/>
          <w:sz w:val="20"/>
          <w:szCs w:val="20"/>
          <w:lang w:val="ka-GE"/>
        </w:rPr>
        <w:t>ს</w:t>
      </w:r>
      <w:r w:rsidR="00A46706" w:rsidRPr="00A46706">
        <w:rPr>
          <w:rFonts w:ascii="Sylfaen" w:hAnsi="Sylfaen"/>
          <w:sz w:val="20"/>
          <w:szCs w:val="20"/>
          <w:lang w:val="ka-GE"/>
        </w:rPr>
        <w:t xml:space="preserve"> და/ან მომსახურების</w:t>
      </w:r>
      <w:r w:rsidRPr="00A46706">
        <w:rPr>
          <w:rFonts w:ascii="Sylfaen" w:hAnsi="Sylfaen"/>
          <w:sz w:val="20"/>
          <w:szCs w:val="20"/>
          <w:lang w:val="ka-GE"/>
        </w:rPr>
        <w:t xml:space="preserve"> შესაბამისად </w:t>
      </w:r>
      <w:r w:rsidR="00A46706" w:rsidRPr="00A46706">
        <w:rPr>
          <w:rFonts w:ascii="Sylfaen" w:hAnsi="Sylfaen"/>
          <w:sz w:val="20"/>
          <w:szCs w:val="20"/>
          <w:lang w:val="ka-GE"/>
        </w:rPr>
        <w:t xml:space="preserve">ზედნადებისა და/ან </w:t>
      </w:r>
      <w:r w:rsidRPr="00A46706">
        <w:rPr>
          <w:rFonts w:ascii="Sylfaen" w:hAnsi="Sylfaen"/>
          <w:sz w:val="20"/>
          <w:szCs w:val="20"/>
          <w:lang w:val="ka-GE"/>
        </w:rPr>
        <w:t>მიღება-ჩაბარების</w:t>
      </w:r>
      <w:r w:rsidR="00A46706" w:rsidRPr="00A46706">
        <w:rPr>
          <w:rFonts w:ascii="Sylfaen" w:hAnsi="Sylfaen"/>
          <w:sz w:val="20"/>
          <w:szCs w:val="20"/>
          <w:lang w:val="ka-GE"/>
        </w:rPr>
        <w:t xml:space="preserve"> აქტის</w:t>
      </w:r>
      <w:r w:rsidRPr="00A46706">
        <w:rPr>
          <w:rFonts w:ascii="Sylfaen" w:hAnsi="Sylfaen"/>
          <w:sz w:val="20"/>
          <w:szCs w:val="20"/>
          <w:lang w:val="ka-GE"/>
        </w:rPr>
        <w:t xml:space="preserve"> </w:t>
      </w:r>
      <w:r w:rsidR="00A46706" w:rsidRPr="00A46706">
        <w:rPr>
          <w:rFonts w:ascii="Sylfaen" w:hAnsi="Sylfaen"/>
          <w:sz w:val="20"/>
          <w:szCs w:val="20"/>
          <w:lang w:val="ka-GE"/>
        </w:rPr>
        <w:t>მიხედვით</w:t>
      </w:r>
      <w:r w:rsidRPr="00A46706">
        <w:rPr>
          <w:rFonts w:ascii="Sylfaen" w:hAnsi="Sylfaen"/>
          <w:sz w:val="20"/>
          <w:szCs w:val="20"/>
          <w:lang w:val="ka-GE"/>
        </w:rPr>
        <w:t xml:space="preserve">, საქართველოს კანონმდებლობით გათვალისწინებული შესაბამისი </w:t>
      </w:r>
      <w:proofErr w:type="spellStart"/>
      <w:r w:rsidRPr="00A46706">
        <w:rPr>
          <w:rFonts w:ascii="Sylfaen" w:hAnsi="Sylfaen"/>
          <w:sz w:val="20"/>
          <w:szCs w:val="20"/>
          <w:lang w:val="ka-GE"/>
        </w:rPr>
        <w:t>საგადახდო</w:t>
      </w:r>
      <w:proofErr w:type="spellEnd"/>
      <w:r w:rsidRPr="00A46706">
        <w:rPr>
          <w:rFonts w:ascii="Sylfaen" w:hAnsi="Sylfaen"/>
          <w:sz w:val="20"/>
          <w:szCs w:val="20"/>
          <w:lang w:val="ka-GE"/>
        </w:rPr>
        <w:t xml:space="preserve"> დოკუმენტაციის წარდგენიდან 30 (ოცდაათი)</w:t>
      </w:r>
      <w:r w:rsidRPr="00027D70">
        <w:rPr>
          <w:rFonts w:ascii="Sylfaen" w:hAnsi="Sylfaen"/>
          <w:sz w:val="20"/>
          <w:szCs w:val="20"/>
          <w:lang w:val="ka-GE"/>
        </w:rPr>
        <w:t xml:space="preserve"> კალენდარული დღის</w:t>
      </w:r>
      <w:r w:rsidRPr="00CB736E">
        <w:rPr>
          <w:rFonts w:ascii="Sylfaen" w:hAnsi="Sylfaen"/>
          <w:sz w:val="20"/>
          <w:szCs w:val="20"/>
          <w:lang w:val="ka-GE"/>
        </w:rPr>
        <w:t xml:space="preserve"> ვადაში. </w:t>
      </w:r>
    </w:p>
    <w:p w14:paraId="591A4A77" w14:textId="2EEBB29E"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6E1BE315"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 „</w:t>
      </w:r>
      <w:proofErr w:type="spellStart"/>
      <w:r>
        <w:rPr>
          <w:rFonts w:ascii="Sylfaen" w:hAnsi="Sylfaen"/>
          <w:sz w:val="20"/>
          <w:szCs w:val="20"/>
          <w:lang w:val="ka-GE"/>
        </w:rPr>
        <w:t>ჯორჯიან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უოთერ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ენდ </w:t>
      </w:r>
      <w:proofErr w:type="spellStart"/>
      <w:r>
        <w:rPr>
          <w:rFonts w:ascii="Sylfaen" w:hAnsi="Sylfaen"/>
          <w:sz w:val="20"/>
          <w:szCs w:val="20"/>
          <w:lang w:val="ka-GE"/>
        </w:rPr>
        <w:t>ფაუერი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</w:t>
      </w:r>
      <w:proofErr w:type="spellStart"/>
      <w:r>
        <w:rPr>
          <w:rFonts w:ascii="Sylfaen" w:hAnsi="Sylfaen"/>
          <w:sz w:val="20"/>
          <w:szCs w:val="20"/>
          <w:lang w:val="ka-GE"/>
        </w:rPr>
        <w:t>ნებმისმიერ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ეტაპზე.</w:t>
      </w:r>
    </w:p>
    <w:p w14:paraId="154760C7" w14:textId="6D927876" w:rsidR="00B308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შპს „</w:t>
      </w:r>
      <w:proofErr w:type="spellStart"/>
      <w:r>
        <w:rPr>
          <w:rFonts w:ascii="Sylfaen" w:hAnsi="Sylfaen"/>
          <w:sz w:val="20"/>
          <w:szCs w:val="20"/>
          <w:lang w:val="ka-GE"/>
        </w:rPr>
        <w:t>ჯორჯიან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უოთერ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ენდ </w:t>
      </w:r>
      <w:proofErr w:type="spellStart"/>
      <w:r>
        <w:rPr>
          <w:rFonts w:ascii="Sylfaen" w:hAnsi="Sylfaen"/>
          <w:sz w:val="20"/>
          <w:szCs w:val="20"/>
          <w:lang w:val="ka-GE"/>
        </w:rPr>
        <w:t>ფაუერი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გამარჯვებულ მიმწოდებელს გამოავლენს </w:t>
      </w:r>
      <w:proofErr w:type="spellStart"/>
      <w:r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კომისიაზე და გადაწყვეტილებას აცნობებს ყველა მონაწილე კომპანიას. შპს „</w:t>
      </w:r>
      <w:proofErr w:type="spellStart"/>
      <w:r>
        <w:rPr>
          <w:rFonts w:ascii="Sylfaen" w:hAnsi="Sylfaen"/>
          <w:sz w:val="20"/>
          <w:szCs w:val="20"/>
          <w:lang w:val="ka-GE"/>
        </w:rPr>
        <w:t>ჯორჯიან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უოთერ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ენდ </w:t>
      </w:r>
      <w:proofErr w:type="spellStart"/>
      <w:r>
        <w:rPr>
          <w:rFonts w:ascii="Sylfaen" w:hAnsi="Sylfaen"/>
          <w:sz w:val="20"/>
          <w:szCs w:val="20"/>
          <w:lang w:val="ka-GE"/>
        </w:rPr>
        <w:t>ფაუერი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არ არის ვალდებული მონაწილე კომპანიას მისცეს სიტყვიერი ან წერილობით ახსნა-განმარტება </w:t>
      </w:r>
      <w:proofErr w:type="spellStart"/>
      <w:r>
        <w:rPr>
          <w:rFonts w:ascii="Sylfaen" w:hAnsi="Sylfaen"/>
          <w:sz w:val="20"/>
          <w:szCs w:val="20"/>
          <w:lang w:val="ka-GE"/>
        </w:rPr>
        <w:t>კონსკურსთან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დაკავშირებულ ნებისმიერ გადაწყვეტილებაზე.</w:t>
      </w:r>
    </w:p>
    <w:p w14:paraId="27242AF9" w14:textId="36DC013A" w:rsidR="00B308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>შპს „</w:t>
      </w:r>
      <w:proofErr w:type="spellStart"/>
      <w:r>
        <w:rPr>
          <w:rFonts w:ascii="Sylfaen" w:hAnsi="Sylfaen"/>
          <w:sz w:val="20"/>
          <w:szCs w:val="20"/>
          <w:lang w:val="ka-GE"/>
        </w:rPr>
        <w:t>ჯორჯიან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უოთერ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ენდ </w:t>
      </w:r>
      <w:proofErr w:type="spellStart"/>
      <w:r>
        <w:rPr>
          <w:rFonts w:ascii="Sylfaen" w:hAnsi="Sylfaen"/>
          <w:sz w:val="20"/>
          <w:szCs w:val="20"/>
          <w:lang w:val="ka-GE"/>
        </w:rPr>
        <w:t>ფაუერი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იტოვებს უფლებას გადაამოწმოს პრეტენდენტებისგან </w:t>
      </w:r>
      <w:proofErr w:type="spellStart"/>
      <w:r>
        <w:rPr>
          <w:rFonts w:ascii="Sylfaen" w:hAnsi="Sylfaen"/>
          <w:sz w:val="20"/>
          <w:szCs w:val="20"/>
          <w:lang w:val="ka-GE"/>
        </w:rPr>
        <w:t>მიღბული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4F669CB"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</w:t>
      </w:r>
      <w:proofErr w:type="spellStart"/>
      <w:r>
        <w:rPr>
          <w:rFonts w:ascii="Sylfaen" w:hAnsi="Sylfaen"/>
          <w:sz w:val="20"/>
          <w:szCs w:val="20"/>
          <w:lang w:val="ka-GE"/>
        </w:rPr>
        <w:t>ჯორჯიან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უოთერ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ენდ </w:t>
      </w:r>
      <w:proofErr w:type="spellStart"/>
      <w:r>
        <w:rPr>
          <w:rFonts w:ascii="Sylfaen" w:hAnsi="Sylfaen"/>
          <w:sz w:val="20"/>
          <w:szCs w:val="20"/>
          <w:lang w:val="ka-GE"/>
        </w:rPr>
        <w:t>ფაუერი</w:t>
      </w:r>
      <w:proofErr w:type="spellEnd"/>
      <w:r>
        <w:rPr>
          <w:rFonts w:ascii="Sylfaen" w:hAnsi="Sylfaen"/>
          <w:sz w:val="20"/>
          <w:szCs w:val="20"/>
          <w:lang w:val="ka-GE"/>
        </w:rPr>
        <w:t>“ არ მიიღ</w:t>
      </w:r>
      <w:r w:rsidR="00BF664C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704A1496"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</w:t>
      </w:r>
      <w:proofErr w:type="spellStart"/>
      <w:r w:rsidRPr="000202A5">
        <w:rPr>
          <w:rFonts w:ascii="Sylfaen" w:hAnsi="Sylfaen"/>
          <w:b/>
          <w:i/>
          <w:sz w:val="18"/>
          <w:szCs w:val="18"/>
          <w:lang w:val="ka-GE"/>
        </w:rPr>
        <w:t>ჯორჯიან</w:t>
      </w:r>
      <w:proofErr w:type="spellEnd"/>
      <w:r w:rsidRPr="000202A5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proofErr w:type="spellStart"/>
      <w:r w:rsidRPr="000202A5">
        <w:rPr>
          <w:rFonts w:ascii="Sylfaen" w:hAnsi="Sylfaen"/>
          <w:b/>
          <w:i/>
          <w:sz w:val="18"/>
          <w:szCs w:val="18"/>
          <w:lang w:val="ka-GE"/>
        </w:rPr>
        <w:t>უოთერ</w:t>
      </w:r>
      <w:proofErr w:type="spellEnd"/>
      <w:r w:rsidRPr="000202A5">
        <w:rPr>
          <w:rFonts w:ascii="Sylfaen" w:hAnsi="Sylfaen"/>
          <w:b/>
          <w:i/>
          <w:sz w:val="18"/>
          <w:szCs w:val="18"/>
          <w:lang w:val="ka-GE"/>
        </w:rPr>
        <w:t xml:space="preserve"> ენდ </w:t>
      </w:r>
      <w:proofErr w:type="spellStart"/>
      <w:r w:rsidRPr="000202A5">
        <w:rPr>
          <w:rFonts w:ascii="Sylfaen" w:hAnsi="Sylfaen"/>
          <w:b/>
          <w:i/>
          <w:sz w:val="18"/>
          <w:szCs w:val="18"/>
          <w:lang w:val="ka-GE"/>
        </w:rPr>
        <w:t>ფაუერის</w:t>
      </w:r>
      <w:proofErr w:type="spellEnd"/>
      <w:r w:rsidRPr="000202A5">
        <w:rPr>
          <w:rFonts w:ascii="Sylfaen" w:hAnsi="Sylfaen"/>
          <w:b/>
          <w:i/>
          <w:sz w:val="18"/>
          <w:szCs w:val="18"/>
          <w:lang w:val="ka-GE"/>
        </w:rPr>
        <w:t>“ მხრიდან.</w:t>
      </w:r>
    </w:p>
    <w:p w14:paraId="4CF10B4F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027901A9" w14:textId="2FD657BF"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21CAE44A" w14:textId="402F66C7" w:rsidR="00A50438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1" w:name="_Toc454818559"/>
      <w:proofErr w:type="spellStart"/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</w:t>
      </w:r>
      <w:proofErr w:type="spellEnd"/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 xml:space="preserve"> და თანამშრომლობის პირობები:</w:t>
      </w:r>
      <w:bookmarkEnd w:id="1"/>
    </w:p>
    <w:p w14:paraId="7FA4AEC4" w14:textId="214CE432" w:rsidR="00833770" w:rsidRPr="001E1114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1E1114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1E1114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1E1114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 w:rsidR="00F33568">
        <w:rPr>
          <w:rFonts w:ascii="Sylfaen" w:hAnsi="Sylfaen"/>
          <w:sz w:val="20"/>
          <w:szCs w:val="20"/>
          <w:lang w:val="ka-GE"/>
        </w:rPr>
        <w:t>საქონლის</w:t>
      </w:r>
      <w:r w:rsidRPr="001E1114">
        <w:rPr>
          <w:rFonts w:ascii="Sylfaen" w:hAnsi="Sylfaen"/>
          <w:sz w:val="20"/>
          <w:szCs w:val="20"/>
          <w:lang w:val="ka-GE"/>
        </w:rPr>
        <w:t xml:space="preserve"> შესაბამისად მიღება-ჩაბარების აქტის, ფორმა N2-ის, საქართველოს კანონმდებლობით გათვალისწინებული შესაბამისი </w:t>
      </w:r>
      <w:proofErr w:type="spellStart"/>
      <w:r w:rsidRPr="001E1114">
        <w:rPr>
          <w:rFonts w:ascii="Sylfaen" w:hAnsi="Sylfaen"/>
          <w:sz w:val="20"/>
          <w:szCs w:val="20"/>
          <w:lang w:val="ka-GE"/>
        </w:rPr>
        <w:t>საგადახდო</w:t>
      </w:r>
      <w:proofErr w:type="spellEnd"/>
      <w:r w:rsidRPr="001E1114">
        <w:rPr>
          <w:rFonts w:ascii="Sylfaen" w:hAnsi="Sylfaen"/>
          <w:sz w:val="20"/>
          <w:szCs w:val="20"/>
          <w:lang w:val="ka-GE"/>
        </w:rPr>
        <w:t xml:space="preserve"> დოკუმენტაციის წარდგენი</w:t>
      </w:r>
      <w:r w:rsidR="00670B37" w:rsidRPr="001E1114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სასურველი ვადა განისაზღვრება</w:t>
      </w:r>
      <w:r w:rsidRPr="001E1114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1E1114">
        <w:rPr>
          <w:rFonts w:ascii="Sylfaen" w:hAnsi="Sylfaen"/>
          <w:sz w:val="20"/>
          <w:szCs w:val="20"/>
          <w:lang w:val="ka-GE"/>
        </w:rPr>
        <w:t>თ</w:t>
      </w:r>
      <w:r w:rsidRPr="001E1114">
        <w:rPr>
          <w:rFonts w:ascii="Sylfaen" w:hAnsi="Sylfaen"/>
          <w:sz w:val="20"/>
          <w:szCs w:val="20"/>
          <w:lang w:val="ka-GE"/>
        </w:rPr>
        <w:t xml:space="preserve">. </w:t>
      </w:r>
    </w:p>
    <w:p w14:paraId="183BAFC0" w14:textId="77777777" w:rsidR="00110CCE" w:rsidRPr="008978B9" w:rsidRDefault="00110CCE" w:rsidP="00110CCE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14:paraId="44D22361" w14:textId="72EB743F" w:rsidR="00833770" w:rsidRPr="00AE4033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60"/>
      <w:r w:rsidRPr="000202A5">
        <w:rPr>
          <w:rFonts w:ascii="AcadNusx" w:hAnsi="AcadNusx"/>
          <w:b/>
          <w:sz w:val="24"/>
          <w:szCs w:val="24"/>
          <w:lang w:val="es-MX"/>
        </w:rPr>
        <w:t xml:space="preserve"> </w:t>
      </w:r>
      <w:bookmarkEnd w:id="2"/>
      <w:r w:rsidR="000202A5"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14:paraId="52685CAA" w14:textId="77777777" w:rsidR="00BD3D91" w:rsidRPr="00472883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72883">
        <w:rPr>
          <w:rFonts w:ascii="Sylfaen" w:hAnsi="Sylfaen"/>
          <w:b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08B7D568" w14:textId="77777777" w:rsidR="00BD3D91" w:rsidRPr="00472883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72883">
        <w:rPr>
          <w:rFonts w:ascii="Sylfaen" w:hAnsi="Sylfaen"/>
          <w:b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ობიექტის ღირებულებას, მოწოდების ვადას და გადახდის პირობებს;</w:t>
      </w:r>
    </w:p>
    <w:p w14:paraId="0F829CA0" w14:textId="77777777" w:rsidR="00BD3D91" w:rsidRPr="00472883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72883">
        <w:rPr>
          <w:rFonts w:ascii="Sylfaen" w:hAnsi="Sylfaen"/>
          <w:b/>
          <w:sz w:val="20"/>
          <w:szCs w:val="20"/>
          <w:lang w:val="ka-GE"/>
        </w:rPr>
        <w:t>კომპანიის სრული რეკვიზიტები;</w:t>
      </w:r>
    </w:p>
    <w:p w14:paraId="20BF4F30" w14:textId="77777777" w:rsidR="00BD3D91" w:rsidRPr="00472883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72883">
        <w:rPr>
          <w:rFonts w:ascii="Sylfaen" w:hAnsi="Sylfaen"/>
          <w:b/>
          <w:sz w:val="20"/>
          <w:szCs w:val="20"/>
          <w:lang w:val="ka-GE"/>
        </w:rPr>
        <w:t>ამონაწერი სამეწარმეო რეესტრიდან;</w:t>
      </w:r>
    </w:p>
    <w:p w14:paraId="664DAC97" w14:textId="77777777" w:rsidR="00BD3D91" w:rsidRPr="00472883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72883">
        <w:rPr>
          <w:rFonts w:ascii="Sylfaen" w:hAnsi="Sylfaen"/>
          <w:b/>
          <w:sz w:val="20"/>
          <w:szCs w:val="20"/>
          <w:lang w:val="ka-GE"/>
        </w:rPr>
        <w:t>უკანასკნელი 3 წლის განმავლობაში ანალოგიური  საქონლის მიწოდების გამოცდილება;</w:t>
      </w:r>
    </w:p>
    <w:p w14:paraId="4CE319FC" w14:textId="625ACEA6" w:rsidR="00BD3D91" w:rsidRPr="00472883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r w:rsidRPr="00472883">
        <w:rPr>
          <w:rFonts w:ascii="Sylfaen" w:hAnsi="Sylfaen"/>
          <w:b/>
          <w:sz w:val="20"/>
          <w:szCs w:val="20"/>
          <w:lang w:val="ka-GE"/>
        </w:rPr>
        <w:t xml:space="preserve">სრულად შევსებული (ქართულ და ინგლისურ ენებზე) ხელმოწერილი </w:t>
      </w:r>
      <w:r w:rsidR="0007420F">
        <w:rPr>
          <w:rFonts w:ascii="Sylfaen" w:hAnsi="Sylfaen"/>
          <w:b/>
          <w:sz w:val="20"/>
          <w:szCs w:val="20"/>
          <w:lang w:val="ka-GE"/>
        </w:rPr>
        <w:t>„</w:t>
      </w:r>
      <w:r>
        <w:rPr>
          <w:rFonts w:ascii="Sylfaen" w:hAnsi="Sylfaen"/>
          <w:b/>
          <w:sz w:val="20"/>
          <w:szCs w:val="20"/>
          <w:lang w:val="ka-GE"/>
        </w:rPr>
        <w:t>განაცხადი</w:t>
      </w:r>
      <w:r w:rsidR="0007420F">
        <w:rPr>
          <w:rFonts w:ascii="Sylfaen" w:hAnsi="Sylfaen"/>
          <w:b/>
          <w:sz w:val="20"/>
          <w:szCs w:val="20"/>
          <w:lang w:val="ka-GE"/>
        </w:rPr>
        <w:t xml:space="preserve"> კეთილსინდისიერების შესახებ</w:t>
      </w:r>
      <w:r>
        <w:rPr>
          <w:rFonts w:ascii="Sylfaen" w:hAnsi="Sylfaen"/>
          <w:b/>
          <w:sz w:val="20"/>
          <w:szCs w:val="20"/>
          <w:lang w:val="ka-GE"/>
        </w:rPr>
        <w:t>“</w:t>
      </w:r>
      <w:r w:rsidRPr="00472883">
        <w:rPr>
          <w:rFonts w:ascii="Sylfaen" w:hAnsi="Sylfaen"/>
          <w:b/>
          <w:sz w:val="20"/>
          <w:szCs w:val="20"/>
          <w:lang w:val="ka-GE"/>
        </w:rPr>
        <w:t xml:space="preserve">, რომელიც თან ახლავს </w:t>
      </w:r>
      <w:proofErr w:type="spellStart"/>
      <w:r w:rsidRPr="00472883">
        <w:rPr>
          <w:rFonts w:ascii="Sylfaen" w:hAnsi="Sylfaen"/>
          <w:b/>
          <w:sz w:val="20"/>
          <w:szCs w:val="20"/>
          <w:lang w:val="ka-GE"/>
        </w:rPr>
        <w:t>სატენდერო</w:t>
      </w:r>
      <w:proofErr w:type="spellEnd"/>
      <w:r w:rsidRPr="00472883">
        <w:rPr>
          <w:rFonts w:ascii="Sylfaen" w:hAnsi="Sylfaen"/>
          <w:b/>
          <w:sz w:val="20"/>
          <w:szCs w:val="20"/>
          <w:lang w:val="ka-GE"/>
        </w:rPr>
        <w:t xml:space="preserve"> დოკუმენტაციას</w:t>
      </w:r>
      <w:r>
        <w:rPr>
          <w:rFonts w:ascii="Sylfaen" w:hAnsi="Sylfaen"/>
          <w:b/>
          <w:sz w:val="20"/>
          <w:szCs w:val="20"/>
          <w:lang w:val="ka-GE"/>
        </w:rPr>
        <w:t>.</w:t>
      </w:r>
    </w:p>
    <w:p w14:paraId="3F68BF6C" w14:textId="77777777" w:rsidR="00BD3D91" w:rsidRPr="00472883" w:rsidRDefault="00BD3D91" w:rsidP="00BD3D91">
      <w:pPr>
        <w:pStyle w:val="ListParagraph"/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r w:rsidRPr="00472883">
        <w:rPr>
          <w:rFonts w:ascii="Sylfaen" w:hAnsi="Sylfaen"/>
          <w:b/>
          <w:color w:val="FF0000"/>
          <w:sz w:val="20"/>
          <w:szCs w:val="20"/>
          <w:lang w:val="ka-GE"/>
        </w:rPr>
        <w:lastRenderedPageBreak/>
        <w:t xml:space="preserve">გთხოვთ </w:t>
      </w:r>
      <w:r w:rsidRPr="002917E1">
        <w:rPr>
          <w:rFonts w:ascii="Sylfaen" w:hAnsi="Sylfaen"/>
          <w:b/>
          <w:color w:val="FF0000"/>
          <w:sz w:val="20"/>
          <w:szCs w:val="20"/>
          <w:lang w:val="ka-GE"/>
        </w:rPr>
        <w:t xml:space="preserve">გაითვალისწინეთ: </w:t>
      </w:r>
      <w:r w:rsidRPr="002917E1">
        <w:rPr>
          <w:rFonts w:ascii="Sylfaen" w:hAnsi="Sylfaen"/>
          <w:b/>
          <w:color w:val="FF0000"/>
          <w:sz w:val="20"/>
          <w:szCs w:val="20"/>
          <w:u w:val="single"/>
          <w:lang w:val="ka-GE"/>
        </w:rPr>
        <w:t>აღნიშნული დოკუმენტის ხელმოწერილი ვერსიის წარმოდგენის გარეშე თქვენი წინადადება არ განიხილება.</w:t>
      </w:r>
    </w:p>
    <w:p w14:paraId="01CFCB87" w14:textId="3F4CE3DB" w:rsidR="00C40C8C" w:rsidRDefault="00C40C8C" w:rsidP="00C01CD2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</w:p>
    <w:p w14:paraId="1BBFACC6" w14:textId="3AD533BF" w:rsidR="007C482E" w:rsidRPr="00A46706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proofErr w:type="spellStart"/>
      <w:r w:rsidRPr="00A46706">
        <w:rPr>
          <w:rFonts w:ascii="Sylfaen" w:hAnsi="Sylfaen"/>
          <w:b/>
          <w:sz w:val="20"/>
          <w:szCs w:val="20"/>
          <w:u w:val="single"/>
          <w:lang w:val="ka-GE"/>
        </w:rPr>
        <w:t>საგარანტიო</w:t>
      </w:r>
      <w:proofErr w:type="spellEnd"/>
      <w:r w:rsidRPr="00A46706">
        <w:rPr>
          <w:rFonts w:ascii="Sylfaen" w:hAnsi="Sylfaen"/>
          <w:b/>
          <w:sz w:val="20"/>
          <w:szCs w:val="20"/>
          <w:u w:val="single"/>
          <w:lang w:val="ka-GE"/>
        </w:rPr>
        <w:t xml:space="preserve"> პერიოდი</w:t>
      </w:r>
    </w:p>
    <w:p w14:paraId="2353DA49" w14:textId="6BC71695" w:rsidR="00A50438" w:rsidRPr="00A46706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hAnsi="AcadNusx"/>
          <w:sz w:val="20"/>
          <w:szCs w:val="20"/>
          <w:lang w:val="ka-GE"/>
        </w:rPr>
      </w:pPr>
      <w:r w:rsidRPr="00A46706">
        <w:rPr>
          <w:rFonts w:ascii="Sylfaen" w:hAnsi="Sylfaen"/>
          <w:sz w:val="20"/>
          <w:szCs w:val="20"/>
          <w:lang w:val="ka-GE"/>
        </w:rPr>
        <w:t>საქონლის</w:t>
      </w:r>
      <w:r w:rsidR="002319CA" w:rsidRPr="00A4670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2319CA" w:rsidRPr="00A46706">
        <w:rPr>
          <w:rFonts w:ascii="Sylfaen" w:hAnsi="Sylfaen"/>
          <w:sz w:val="20"/>
          <w:szCs w:val="20"/>
          <w:lang w:val="ka-GE"/>
        </w:rPr>
        <w:t>საგარანტიო</w:t>
      </w:r>
      <w:proofErr w:type="spellEnd"/>
      <w:r w:rsidR="002319CA" w:rsidRPr="00A46706">
        <w:rPr>
          <w:rFonts w:ascii="Sylfaen" w:hAnsi="Sylfaen"/>
          <w:sz w:val="20"/>
          <w:szCs w:val="20"/>
          <w:lang w:val="ka-GE"/>
        </w:rPr>
        <w:t xml:space="preserve"> ვადა განისაზღვრება </w:t>
      </w:r>
      <w:r w:rsidR="00FD21D1" w:rsidRPr="00A46706">
        <w:rPr>
          <w:rFonts w:ascii="Sylfaen" w:hAnsi="Sylfaen"/>
          <w:sz w:val="20"/>
          <w:szCs w:val="20"/>
          <w:lang w:val="ka-GE"/>
        </w:rPr>
        <w:t>24</w:t>
      </w:r>
      <w:r w:rsidR="00C40C8C" w:rsidRPr="00A46706">
        <w:rPr>
          <w:rFonts w:ascii="AcadNusx" w:hAnsi="AcadNusx"/>
          <w:sz w:val="20"/>
          <w:szCs w:val="20"/>
          <w:lang w:val="ka-GE"/>
        </w:rPr>
        <w:t xml:space="preserve"> (</w:t>
      </w:r>
      <w:r w:rsidR="00FD21D1" w:rsidRPr="00A46706">
        <w:rPr>
          <w:rFonts w:ascii="Sylfaen" w:hAnsi="Sylfaen"/>
          <w:sz w:val="20"/>
          <w:szCs w:val="20"/>
          <w:lang w:val="ka-GE"/>
        </w:rPr>
        <w:t>ოცდაოთხი</w:t>
      </w:r>
      <w:r w:rsidR="000C3223" w:rsidRPr="00A46706">
        <w:rPr>
          <w:rFonts w:ascii="Sylfaen" w:hAnsi="Sylfaen"/>
          <w:sz w:val="20"/>
          <w:szCs w:val="20"/>
          <w:lang w:val="ka-GE"/>
        </w:rPr>
        <w:t>)</w:t>
      </w:r>
      <w:r w:rsidR="00C40C8C" w:rsidRPr="00A46706">
        <w:rPr>
          <w:rFonts w:ascii="AcadNusx" w:hAnsi="AcadNusx"/>
          <w:sz w:val="20"/>
          <w:szCs w:val="20"/>
          <w:lang w:val="ka-GE"/>
        </w:rPr>
        <w:t xml:space="preserve"> </w:t>
      </w:r>
      <w:r w:rsidR="00FD21D1" w:rsidRPr="00A46706">
        <w:rPr>
          <w:rFonts w:ascii="Sylfaen" w:hAnsi="Sylfaen"/>
          <w:sz w:val="20"/>
          <w:szCs w:val="20"/>
          <w:lang w:val="ka-GE"/>
        </w:rPr>
        <w:t>თვ</w:t>
      </w:r>
      <w:r w:rsidR="006A256D" w:rsidRPr="00A46706">
        <w:rPr>
          <w:rFonts w:ascii="Sylfaen" w:hAnsi="Sylfaen"/>
          <w:sz w:val="20"/>
          <w:szCs w:val="20"/>
          <w:lang w:val="ka-GE"/>
        </w:rPr>
        <w:t>ის</w:t>
      </w:r>
      <w:r w:rsidR="000B5D0F" w:rsidRPr="00A46706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C40C8C" w:rsidRPr="00A46706">
        <w:rPr>
          <w:rFonts w:ascii="AcadNusx" w:hAnsi="AcadNusx"/>
          <w:sz w:val="20"/>
          <w:szCs w:val="20"/>
          <w:lang w:val="ka-GE"/>
        </w:rPr>
        <w:t>.</w:t>
      </w:r>
    </w:p>
    <w:p w14:paraId="4B6F39B4" w14:textId="0AB860E9" w:rsidR="00AF56A2" w:rsidRPr="00AF56A2" w:rsidRDefault="00AF56A2" w:rsidP="00F33568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4391DD78" w14:textId="6F32EF5C" w:rsidR="00C01CD2" w:rsidRPr="00A4670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 xml:space="preserve">გამარჯვებულ კომპანიასთან გაფორმდება ხელშეკრულება წინამდებარე საკონკურსო დოკუმენტაციით </w:t>
      </w:r>
      <w:proofErr w:type="spellStart"/>
      <w:r>
        <w:rPr>
          <w:rFonts w:ascii="Sylfaen" w:eastAsiaTheme="minorHAnsi" w:hAnsi="Sylfaen"/>
          <w:sz w:val="20"/>
          <w:szCs w:val="20"/>
          <w:lang w:val="ka-GE"/>
        </w:rPr>
        <w:t>განსაზღვრულიპირობების</w:t>
      </w:r>
      <w:proofErr w:type="spellEnd"/>
      <w:r>
        <w:rPr>
          <w:rFonts w:ascii="Sylfaen" w:eastAsiaTheme="minorHAnsi" w:hAnsi="Sylfaen"/>
          <w:sz w:val="20"/>
          <w:szCs w:val="20"/>
          <w:lang w:val="ka-GE"/>
        </w:rPr>
        <w:t xml:space="preserve"> შესაბამისად. </w:t>
      </w:r>
    </w:p>
    <w:p w14:paraId="6E44C472" w14:textId="77777777" w:rsidR="00A46706" w:rsidRPr="00A46706" w:rsidRDefault="00A46706" w:rsidP="00A46706">
      <w:pPr>
        <w:pStyle w:val="ListParagraph"/>
        <w:numPr>
          <w:ilvl w:val="0"/>
          <w:numId w:val="8"/>
        </w:numPr>
        <w:rPr>
          <w:rFonts w:eastAsiaTheme="minorHAnsi"/>
          <w:b/>
          <w:sz w:val="20"/>
          <w:szCs w:val="20"/>
          <w:u w:val="single"/>
          <w:lang w:val="ka-GE"/>
        </w:rPr>
      </w:pPr>
      <w:r w:rsidRPr="00A46706">
        <w:rPr>
          <w:rFonts w:ascii="Sylfaen" w:eastAsiaTheme="minorHAnsi" w:hAnsi="Sylfaen"/>
          <w:b/>
          <w:sz w:val="20"/>
          <w:szCs w:val="20"/>
          <w:u w:val="single"/>
          <w:lang w:val="ka-GE"/>
        </w:rPr>
        <w:t>დანართების</w:t>
      </w:r>
      <w:r w:rsidRPr="00A46706">
        <w:rPr>
          <w:rFonts w:eastAsiaTheme="minorHAnsi"/>
          <w:b/>
          <w:sz w:val="20"/>
          <w:szCs w:val="20"/>
          <w:u w:val="single"/>
          <w:lang w:val="ka-GE"/>
        </w:rPr>
        <w:t xml:space="preserve"> </w:t>
      </w:r>
      <w:r w:rsidRPr="00A46706">
        <w:rPr>
          <w:rFonts w:ascii="Sylfaen" w:eastAsiaTheme="minorHAnsi" w:hAnsi="Sylfaen"/>
          <w:b/>
          <w:sz w:val="20"/>
          <w:szCs w:val="20"/>
          <w:u w:val="single"/>
          <w:lang w:val="ka-GE"/>
        </w:rPr>
        <w:t>დასახელება</w:t>
      </w:r>
    </w:p>
    <w:p w14:paraId="10159B94" w14:textId="32BA9BF5" w:rsidR="00A46706" w:rsidRDefault="00A46706" w:rsidP="00A4670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  <w:r>
        <w:rPr>
          <w:rFonts w:ascii="Sylfaen" w:eastAsiaTheme="minorHAnsi" w:hAnsi="Sylfaen"/>
          <w:sz w:val="20"/>
          <w:szCs w:val="20"/>
          <w:lang w:val="ka-GE"/>
        </w:rPr>
        <w:t xml:space="preserve">დანართი N1 - </w:t>
      </w:r>
      <w:proofErr w:type="spellStart"/>
      <w:r>
        <w:rPr>
          <w:rFonts w:ascii="Sylfaen" w:eastAsiaTheme="minorHAnsi" w:hAnsi="Sylfaen"/>
          <w:sz w:val="20"/>
          <w:szCs w:val="20"/>
          <w:lang w:val="ka-GE"/>
        </w:rPr>
        <w:t>ტექ</w:t>
      </w:r>
      <w:proofErr w:type="spellEnd"/>
      <w:r>
        <w:rPr>
          <w:rFonts w:ascii="Sylfaen" w:eastAsiaTheme="minorHAnsi" w:hAnsi="Sylfaen"/>
          <w:sz w:val="20"/>
          <w:szCs w:val="20"/>
          <w:lang w:val="ka-GE"/>
        </w:rPr>
        <w:t>. დავალება და მოთხოვნები</w:t>
      </w:r>
    </w:p>
    <w:p w14:paraId="3BFDCB50" w14:textId="295E964E" w:rsidR="00A46706" w:rsidRDefault="00A46706" w:rsidP="00A4670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  <w:r>
        <w:rPr>
          <w:rFonts w:ascii="Sylfaen" w:eastAsiaTheme="minorHAnsi" w:hAnsi="Sylfaen"/>
          <w:sz w:val="20"/>
          <w:szCs w:val="20"/>
          <w:lang w:val="ka-GE"/>
        </w:rPr>
        <w:t xml:space="preserve">დანართი N2 - </w:t>
      </w:r>
      <w:proofErr w:type="spellStart"/>
      <w:r>
        <w:rPr>
          <w:rFonts w:ascii="Sylfaen" w:eastAsiaTheme="minorHAnsi" w:hAnsi="Sylfaen"/>
          <w:sz w:val="20"/>
          <w:szCs w:val="20"/>
          <w:lang w:val="ka-GE"/>
        </w:rPr>
        <w:t>განფასება</w:t>
      </w:r>
      <w:proofErr w:type="spellEnd"/>
    </w:p>
    <w:p w14:paraId="2CB906C1" w14:textId="15984AB3" w:rsidR="00A46706" w:rsidRPr="00A46706" w:rsidRDefault="00A46706" w:rsidP="00A4670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  <w:r>
        <w:rPr>
          <w:rFonts w:ascii="Sylfaen" w:eastAsiaTheme="minorHAnsi" w:hAnsi="Sylfaen"/>
          <w:sz w:val="20"/>
          <w:szCs w:val="20"/>
          <w:lang w:val="ka-GE"/>
        </w:rPr>
        <w:t>დანართი N3 - ობიექტების ჩამონათვალი</w:t>
      </w:r>
      <w:bookmarkStart w:id="4" w:name="_GoBack"/>
      <w:bookmarkEnd w:id="4"/>
    </w:p>
    <w:p w14:paraId="6D6F6DC9" w14:textId="77777777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5758317D"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14:paraId="7954CF42" w14:textId="21D51354" w:rsidR="003C6F22" w:rsidRPr="00667B1F" w:rsidRDefault="003C6F22" w:rsidP="00667B1F"/>
    <w:sectPr w:rsidR="003C6F22" w:rsidRPr="00667B1F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A7B0" w14:textId="77777777" w:rsidR="00305D1A" w:rsidRDefault="00305D1A" w:rsidP="007902EA">
      <w:pPr>
        <w:spacing w:after="0" w:line="240" w:lineRule="auto"/>
      </w:pPr>
      <w:r>
        <w:separator/>
      </w:r>
    </w:p>
  </w:endnote>
  <w:endnote w:type="continuationSeparator" w:id="0">
    <w:p w14:paraId="1B88C284" w14:textId="77777777" w:rsidR="00305D1A" w:rsidRDefault="00305D1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F570FE1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35A7" w14:textId="77777777" w:rsidR="00305D1A" w:rsidRDefault="00305D1A" w:rsidP="007902EA">
      <w:pPr>
        <w:spacing w:after="0" w:line="240" w:lineRule="auto"/>
      </w:pPr>
      <w:r>
        <w:separator/>
      </w:r>
    </w:p>
  </w:footnote>
  <w:footnote w:type="continuationSeparator" w:id="0">
    <w:p w14:paraId="62D245F2" w14:textId="77777777" w:rsidR="00305D1A" w:rsidRDefault="00305D1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CC35" w14:textId="4AC11D57" w:rsidR="00F33568" w:rsidRDefault="00726BC8" w:rsidP="00F33568">
    <w:pPr>
      <w:spacing w:after="0" w:line="360" w:lineRule="auto"/>
      <w:jc w:val="center"/>
      <w:rPr>
        <w:rFonts w:ascii="Sylfaen" w:hAnsi="Sylfaen"/>
        <w:b/>
        <w:bCs/>
        <w:lang w:val="ka-GE"/>
      </w:rPr>
    </w:pPr>
    <w:r>
      <w:rPr>
        <w:rFonts w:ascii="Sylfaen" w:hAnsi="Sylfaen"/>
        <w:b/>
        <w:bCs/>
        <w:lang w:val="ka-GE"/>
      </w:rPr>
      <w:t>აღრიცხვის კვანძების მოწყობა</w:t>
    </w:r>
  </w:p>
  <w:p w14:paraId="1459A3AD" w14:textId="1D67842E" w:rsidR="004A3BD8" w:rsidRPr="00726BC8" w:rsidRDefault="004A3BD8" w:rsidP="00726BC8">
    <w:pPr>
      <w:spacing w:after="0" w:line="360" w:lineRule="auto"/>
      <w:jc w:val="right"/>
      <w:rPr>
        <w:rFonts w:ascii="Sylfaen" w:hAnsi="Sylfaen"/>
        <w:b/>
        <w:sz w:val="18"/>
        <w:szCs w:val="18"/>
      </w:rPr>
    </w:pPr>
    <w:r w:rsidRPr="00CB31C2">
      <w:rPr>
        <w:rFonts w:ascii="Sylfaen" w:hAnsi="Sylfae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726BC8" w:rsidRPr="00726BC8">
      <w:rPr>
        <w:rFonts w:ascii="Sylfaen" w:hAnsi="Sylfaen"/>
        <w:b/>
        <w:sz w:val="18"/>
        <w:szCs w:val="18"/>
      </w:rPr>
      <w:t>051-BID-19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2D340E"/>
    <w:multiLevelType w:val="hybridMultilevel"/>
    <w:tmpl w:val="D94E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5"/>
  </w:num>
  <w:num w:numId="7">
    <w:abstractNumId w:val="4"/>
  </w:num>
  <w:num w:numId="8">
    <w:abstractNumId w:val="18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21"/>
  </w:num>
  <w:num w:numId="22">
    <w:abstractNumId w:val="8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7420F"/>
    <w:rsid w:val="00081D42"/>
    <w:rsid w:val="00086853"/>
    <w:rsid w:val="00092A77"/>
    <w:rsid w:val="000974B9"/>
    <w:rsid w:val="000B1C85"/>
    <w:rsid w:val="000B4C5E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F5409"/>
    <w:rsid w:val="003011B3"/>
    <w:rsid w:val="00302948"/>
    <w:rsid w:val="00303697"/>
    <w:rsid w:val="00305D1A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947B9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6BC8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20E6D"/>
    <w:rsid w:val="00833770"/>
    <w:rsid w:val="0083614B"/>
    <w:rsid w:val="0083664C"/>
    <w:rsid w:val="008374C0"/>
    <w:rsid w:val="008401B6"/>
    <w:rsid w:val="0084312D"/>
    <w:rsid w:val="00867825"/>
    <w:rsid w:val="008751D7"/>
    <w:rsid w:val="00876B2D"/>
    <w:rsid w:val="00876B9D"/>
    <w:rsid w:val="0088287D"/>
    <w:rsid w:val="00890026"/>
    <w:rsid w:val="0089007B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06829"/>
    <w:rsid w:val="00A117DC"/>
    <w:rsid w:val="00A221DF"/>
    <w:rsid w:val="00A225F5"/>
    <w:rsid w:val="00A23B72"/>
    <w:rsid w:val="00A34531"/>
    <w:rsid w:val="00A35317"/>
    <w:rsid w:val="00A37671"/>
    <w:rsid w:val="00A37FB1"/>
    <w:rsid w:val="00A46706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25C4"/>
    <w:rsid w:val="00A935AC"/>
    <w:rsid w:val="00A973BF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5F0F"/>
    <w:rsid w:val="00B56AE6"/>
    <w:rsid w:val="00B830F8"/>
    <w:rsid w:val="00B942E0"/>
    <w:rsid w:val="00B97F4F"/>
    <w:rsid w:val="00BB0F01"/>
    <w:rsid w:val="00BC364F"/>
    <w:rsid w:val="00BD3D91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0784"/>
    <w:rsid w:val="00E54795"/>
    <w:rsid w:val="00E57F10"/>
    <w:rsid w:val="00E6248F"/>
    <w:rsid w:val="00E65074"/>
    <w:rsid w:val="00E6523B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21D1"/>
    <w:rsid w:val="00FD3C95"/>
    <w:rsid w:val="00FD4288"/>
    <w:rsid w:val="00FE246A"/>
    <w:rsid w:val="00FE3548"/>
    <w:rsid w:val="00FE6CD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9545-F7BB-4B74-8A8E-76CD2A29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2</cp:revision>
  <cp:lastPrinted>2015-07-27T06:36:00Z</cp:lastPrinted>
  <dcterms:created xsi:type="dcterms:W3CDTF">2019-05-23T06:44:00Z</dcterms:created>
  <dcterms:modified xsi:type="dcterms:W3CDTF">2019-05-23T06:44:00Z</dcterms:modified>
</cp:coreProperties>
</file>